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AF528" w14:textId="77777777" w:rsidR="00C05D96" w:rsidRDefault="00C05D96" w:rsidP="008F60F6">
      <w:pPr>
        <w:jc w:val="center"/>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noProof/>
          <w:kern w:val="36"/>
          <w:sz w:val="48"/>
          <w:szCs w:val="48"/>
          <w:lang w:eastAsia="en-CA"/>
        </w:rPr>
        <w:drawing>
          <wp:inline distT="0" distB="0" distL="0" distR="0" wp14:anchorId="6B597581" wp14:editId="615503FE">
            <wp:extent cx="5753100"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lsey Letter Head.png"/>
                    <pic:cNvPicPr/>
                  </pic:nvPicPr>
                  <pic:blipFill>
                    <a:blip r:embed="rId8">
                      <a:extLst>
                        <a:ext uri="{28A0092B-C50C-407E-A947-70E740481C1C}">
                          <a14:useLocalDpi xmlns:a14="http://schemas.microsoft.com/office/drawing/2010/main" val="0"/>
                        </a:ext>
                      </a:extLst>
                    </a:blip>
                    <a:stretch>
                      <a:fillRect/>
                    </a:stretch>
                  </pic:blipFill>
                  <pic:spPr>
                    <a:xfrm>
                      <a:off x="0" y="0"/>
                      <a:ext cx="5753100" cy="1695450"/>
                    </a:xfrm>
                    <a:prstGeom prst="rect">
                      <a:avLst/>
                    </a:prstGeom>
                  </pic:spPr>
                </pic:pic>
              </a:graphicData>
            </a:graphic>
          </wp:inline>
        </w:drawing>
      </w:r>
      <w:r w:rsidR="008F60F6">
        <w:rPr>
          <w:rFonts w:ascii="Times New Roman" w:eastAsia="Times New Roman" w:hAnsi="Times New Roman" w:cs="Times New Roman"/>
          <w:b/>
          <w:bCs/>
          <w:kern w:val="36"/>
          <w:sz w:val="48"/>
          <w:szCs w:val="48"/>
          <w:lang w:eastAsia="en-CA"/>
        </w:rPr>
        <w:t xml:space="preserve"> </w:t>
      </w:r>
    </w:p>
    <w:p w14:paraId="647F6DE2" w14:textId="77777777" w:rsidR="00C05D96" w:rsidRDefault="00C05D96" w:rsidP="00C05D96">
      <w:pPr>
        <w:jc w:val="center"/>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noProof/>
          <w:kern w:val="36"/>
          <w:sz w:val="48"/>
          <w:szCs w:val="48"/>
          <w:lang w:eastAsia="en-CA"/>
        </w:rPr>
        <w:drawing>
          <wp:inline distT="0" distB="0" distL="0" distR="0" wp14:anchorId="017684BA" wp14:editId="2339AA07">
            <wp:extent cx="1318260" cy="111690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KSSLogoHQ.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638" cy="1147727"/>
                    </a:xfrm>
                    <a:prstGeom prst="rect">
                      <a:avLst/>
                    </a:prstGeom>
                  </pic:spPr>
                </pic:pic>
              </a:graphicData>
            </a:graphic>
          </wp:inline>
        </w:drawing>
      </w:r>
    </w:p>
    <w:p w14:paraId="5BC9814E" w14:textId="77777777" w:rsidR="00FA180D" w:rsidRDefault="00FA180D" w:rsidP="00C05D96">
      <w:pPr>
        <w:jc w:val="center"/>
        <w:rPr>
          <w:rFonts w:ascii="Times New Roman" w:eastAsia="Times New Roman" w:hAnsi="Times New Roman" w:cs="Times New Roman"/>
          <w:b/>
          <w:bCs/>
          <w:kern w:val="36"/>
          <w:sz w:val="40"/>
          <w:szCs w:val="40"/>
          <w:lang w:eastAsia="en-CA"/>
        </w:rPr>
      </w:pPr>
    </w:p>
    <w:p w14:paraId="2368BEA6" w14:textId="46CD1FAE" w:rsidR="008F60F6" w:rsidRPr="0063756D" w:rsidRDefault="00C05D96" w:rsidP="00C05D96">
      <w:pPr>
        <w:jc w:val="center"/>
        <w:rPr>
          <w:rFonts w:ascii="Times New Roman" w:eastAsia="Times New Roman" w:hAnsi="Times New Roman" w:cs="Times New Roman"/>
          <w:b/>
          <w:bCs/>
          <w:kern w:val="36"/>
          <w:sz w:val="36"/>
          <w:szCs w:val="36"/>
          <w:lang w:eastAsia="en-CA"/>
        </w:rPr>
      </w:pPr>
      <w:r w:rsidRPr="0063756D">
        <w:rPr>
          <w:rFonts w:ascii="Times New Roman" w:eastAsia="Times New Roman" w:hAnsi="Times New Roman" w:cs="Times New Roman"/>
          <w:b/>
          <w:bCs/>
          <w:kern w:val="36"/>
          <w:sz w:val="36"/>
          <w:szCs w:val="36"/>
          <w:lang w:eastAsia="en-CA"/>
        </w:rPr>
        <w:t xml:space="preserve">Independent Directed Study (IDS) </w:t>
      </w:r>
      <w:r w:rsidR="005D6206">
        <w:rPr>
          <w:rFonts w:ascii="Times New Roman" w:eastAsia="Times New Roman" w:hAnsi="Times New Roman" w:cs="Times New Roman"/>
          <w:b/>
          <w:bCs/>
          <w:kern w:val="36"/>
          <w:sz w:val="36"/>
          <w:szCs w:val="36"/>
          <w:lang w:eastAsia="en-CA"/>
        </w:rPr>
        <w:t>in</w:t>
      </w:r>
      <w:r w:rsidR="005D6206">
        <w:rPr>
          <w:rFonts w:ascii="Times New Roman" w:eastAsia="Times New Roman" w:hAnsi="Times New Roman" w:cs="Times New Roman"/>
          <w:b/>
          <w:bCs/>
          <w:kern w:val="36"/>
          <w:sz w:val="36"/>
          <w:szCs w:val="36"/>
          <w:lang w:eastAsia="en-CA"/>
        </w:rPr>
        <w:br/>
      </w:r>
      <w:r w:rsidR="005D6206">
        <w:rPr>
          <w:rFonts w:ascii="Times New Roman" w:eastAsia="Times New Roman" w:hAnsi="Times New Roman" w:cs="Times New Roman"/>
          <w:b/>
          <w:bCs/>
          <w:kern w:val="36"/>
          <w:sz w:val="36"/>
          <w:szCs w:val="36"/>
          <w:lang w:eastAsia="en-CA"/>
        </w:rPr>
        <w:br/>
        <w:t xml:space="preserve"> ___________________________________ (focus area?)</w:t>
      </w:r>
    </w:p>
    <w:p w14:paraId="4CDC22EE" w14:textId="77777777" w:rsidR="00FA180D" w:rsidRDefault="00FA180D">
      <w:pPr>
        <w:rPr>
          <w:rFonts w:ascii="Times New Roman" w:eastAsia="Times New Roman" w:hAnsi="Times New Roman" w:cs="Times New Roman"/>
          <w:b/>
          <w:bCs/>
          <w:kern w:val="36"/>
          <w:sz w:val="44"/>
          <w:szCs w:val="44"/>
          <w:lang w:eastAsia="en-CA"/>
        </w:rPr>
      </w:pPr>
    </w:p>
    <w:p w14:paraId="6BCA68E3" w14:textId="42AB0955" w:rsidR="00EA6EEA" w:rsidRPr="0063756D" w:rsidRDefault="00321332">
      <w:pPr>
        <w:rPr>
          <w:rFonts w:ascii="Times New Roman" w:eastAsia="Times New Roman" w:hAnsi="Times New Roman" w:cs="Times New Roman"/>
          <w:b/>
          <w:bCs/>
          <w:kern w:val="36"/>
          <w:sz w:val="28"/>
          <w:szCs w:val="28"/>
          <w:lang w:eastAsia="en-CA"/>
        </w:rPr>
      </w:pPr>
      <w:r w:rsidRPr="0063756D">
        <w:rPr>
          <w:rFonts w:ascii="Times New Roman" w:eastAsia="Times New Roman" w:hAnsi="Times New Roman" w:cs="Times New Roman"/>
          <w:b/>
          <w:bCs/>
          <w:kern w:val="36"/>
          <w:sz w:val="28"/>
          <w:szCs w:val="28"/>
          <w:lang w:eastAsia="en-CA"/>
        </w:rPr>
        <w:t>Student Name</w:t>
      </w:r>
      <w:r w:rsidR="0063756D" w:rsidRPr="0063756D">
        <w:rPr>
          <w:rFonts w:ascii="Times New Roman" w:eastAsia="Times New Roman" w:hAnsi="Times New Roman" w:cs="Times New Roman"/>
          <w:b/>
          <w:bCs/>
          <w:kern w:val="36"/>
          <w:sz w:val="28"/>
          <w:szCs w:val="28"/>
          <w:lang w:eastAsia="en-CA"/>
        </w:rPr>
        <w:t>:  ________________________</w:t>
      </w:r>
      <w:r w:rsidR="0063756D">
        <w:rPr>
          <w:rFonts w:ascii="Times New Roman" w:eastAsia="Times New Roman" w:hAnsi="Times New Roman" w:cs="Times New Roman"/>
          <w:b/>
          <w:bCs/>
          <w:kern w:val="36"/>
          <w:sz w:val="28"/>
          <w:szCs w:val="28"/>
          <w:lang w:eastAsia="en-CA"/>
        </w:rPr>
        <w:t>_</w:t>
      </w:r>
      <w:r w:rsidR="0063756D" w:rsidRPr="0063756D">
        <w:rPr>
          <w:rFonts w:ascii="Times New Roman" w:eastAsia="Times New Roman" w:hAnsi="Times New Roman" w:cs="Times New Roman"/>
          <w:b/>
          <w:bCs/>
          <w:kern w:val="36"/>
          <w:sz w:val="28"/>
          <w:szCs w:val="28"/>
          <w:lang w:eastAsia="en-CA"/>
        </w:rPr>
        <w:t>_</w:t>
      </w:r>
      <w:r w:rsidR="00EA6EEA" w:rsidRPr="0063756D">
        <w:rPr>
          <w:rFonts w:ascii="Times New Roman" w:eastAsia="Times New Roman" w:hAnsi="Times New Roman" w:cs="Times New Roman"/>
          <w:b/>
          <w:bCs/>
          <w:kern w:val="36"/>
          <w:sz w:val="28"/>
          <w:szCs w:val="28"/>
          <w:lang w:eastAsia="en-CA"/>
        </w:rPr>
        <w:t>Student #: _____________</w:t>
      </w:r>
      <w:r w:rsidR="00597FF6" w:rsidRPr="0063756D">
        <w:rPr>
          <w:rFonts w:ascii="Times New Roman" w:eastAsia="Times New Roman" w:hAnsi="Times New Roman" w:cs="Times New Roman"/>
          <w:b/>
          <w:bCs/>
          <w:kern w:val="36"/>
          <w:sz w:val="28"/>
          <w:szCs w:val="28"/>
          <w:lang w:eastAsia="en-CA"/>
        </w:rPr>
        <w:t>___</w:t>
      </w:r>
      <w:r w:rsidR="00735FA9">
        <w:rPr>
          <w:rFonts w:ascii="Times New Roman" w:eastAsia="Times New Roman" w:hAnsi="Times New Roman" w:cs="Times New Roman"/>
          <w:b/>
          <w:bCs/>
          <w:kern w:val="36"/>
          <w:sz w:val="28"/>
          <w:szCs w:val="28"/>
          <w:lang w:eastAsia="en-CA"/>
        </w:rPr>
        <w:br/>
      </w:r>
    </w:p>
    <w:p w14:paraId="393A4768" w14:textId="3691E2E0" w:rsidR="00597FF6" w:rsidRPr="0063756D" w:rsidRDefault="00597FF6">
      <w:pPr>
        <w:rPr>
          <w:rFonts w:ascii="Times New Roman" w:eastAsia="Times New Roman" w:hAnsi="Times New Roman" w:cs="Times New Roman"/>
          <w:b/>
          <w:bCs/>
          <w:kern w:val="36"/>
          <w:sz w:val="28"/>
          <w:szCs w:val="28"/>
          <w:lang w:eastAsia="en-CA"/>
        </w:rPr>
      </w:pPr>
      <w:r w:rsidRPr="0063756D">
        <w:rPr>
          <w:rFonts w:ascii="Times New Roman" w:eastAsia="Times New Roman" w:hAnsi="Times New Roman" w:cs="Times New Roman"/>
          <w:b/>
          <w:bCs/>
          <w:kern w:val="36"/>
          <w:sz w:val="28"/>
          <w:szCs w:val="28"/>
          <w:lang w:eastAsia="en-CA"/>
        </w:rPr>
        <w:t>Advisor Name: ____________</w:t>
      </w:r>
      <w:r w:rsidR="0063756D">
        <w:rPr>
          <w:rFonts w:ascii="Times New Roman" w:eastAsia="Times New Roman" w:hAnsi="Times New Roman" w:cs="Times New Roman"/>
          <w:b/>
          <w:bCs/>
          <w:kern w:val="36"/>
          <w:sz w:val="28"/>
          <w:szCs w:val="28"/>
          <w:lang w:eastAsia="en-CA"/>
        </w:rPr>
        <w:t>______________</w:t>
      </w:r>
      <w:r w:rsidR="00735FA9">
        <w:rPr>
          <w:rFonts w:ascii="Times New Roman" w:eastAsia="Times New Roman" w:hAnsi="Times New Roman" w:cs="Times New Roman"/>
          <w:b/>
          <w:bCs/>
          <w:kern w:val="36"/>
          <w:sz w:val="28"/>
          <w:szCs w:val="28"/>
          <w:lang w:eastAsia="en-CA"/>
        </w:rPr>
        <w:br/>
      </w:r>
    </w:p>
    <w:p w14:paraId="455D2BC3" w14:textId="52A90DA7" w:rsidR="00EA6EEA" w:rsidRPr="0063756D" w:rsidRDefault="00EA6EEA">
      <w:pPr>
        <w:rPr>
          <w:rFonts w:ascii="Times New Roman" w:eastAsia="Times New Roman" w:hAnsi="Times New Roman" w:cs="Times New Roman"/>
          <w:b/>
          <w:bCs/>
          <w:kern w:val="36"/>
          <w:sz w:val="28"/>
          <w:szCs w:val="28"/>
          <w:lang w:eastAsia="en-CA"/>
        </w:rPr>
      </w:pPr>
      <w:r w:rsidRPr="0063756D">
        <w:rPr>
          <w:rFonts w:ascii="Times New Roman" w:eastAsia="Times New Roman" w:hAnsi="Times New Roman" w:cs="Times New Roman"/>
          <w:b/>
          <w:bCs/>
          <w:kern w:val="36"/>
          <w:sz w:val="28"/>
          <w:szCs w:val="28"/>
          <w:lang w:eastAsia="en-CA"/>
        </w:rPr>
        <w:t>Supervising Teacher(s):</w:t>
      </w:r>
      <w:r w:rsidR="00321332" w:rsidRPr="0063756D">
        <w:rPr>
          <w:rFonts w:ascii="Times New Roman" w:eastAsia="Times New Roman" w:hAnsi="Times New Roman" w:cs="Times New Roman"/>
          <w:b/>
          <w:bCs/>
          <w:kern w:val="36"/>
          <w:sz w:val="28"/>
          <w:szCs w:val="28"/>
          <w:lang w:eastAsia="en-CA"/>
        </w:rPr>
        <w:tab/>
      </w:r>
      <w:r w:rsidR="00735FA9">
        <w:rPr>
          <w:rFonts w:ascii="Times New Roman" w:eastAsia="Times New Roman" w:hAnsi="Times New Roman" w:cs="Times New Roman"/>
          <w:b/>
          <w:bCs/>
          <w:kern w:val="36"/>
          <w:sz w:val="28"/>
          <w:szCs w:val="28"/>
          <w:lang w:eastAsia="en-CA"/>
        </w:rPr>
        <w:br/>
      </w:r>
      <w:r w:rsidR="0063756D" w:rsidRPr="0063756D">
        <w:rPr>
          <w:rFonts w:ascii="Times New Roman" w:eastAsia="Times New Roman" w:hAnsi="Times New Roman" w:cs="Times New Roman"/>
          <w:b/>
          <w:bCs/>
          <w:kern w:val="36"/>
          <w:sz w:val="28"/>
          <w:szCs w:val="28"/>
          <w:lang w:eastAsia="en-CA"/>
        </w:rPr>
        <w:tab/>
      </w:r>
      <w:r w:rsidR="0063756D" w:rsidRPr="0063756D">
        <w:rPr>
          <w:rFonts w:ascii="Times New Roman" w:eastAsia="Times New Roman" w:hAnsi="Times New Roman" w:cs="Times New Roman"/>
          <w:b/>
          <w:bCs/>
          <w:kern w:val="36"/>
          <w:sz w:val="28"/>
          <w:szCs w:val="28"/>
          <w:lang w:eastAsia="en-CA"/>
        </w:rPr>
        <w:tab/>
      </w:r>
      <w:r w:rsidR="00321332" w:rsidRPr="0063756D">
        <w:rPr>
          <w:rFonts w:ascii="Times New Roman" w:eastAsia="Times New Roman" w:hAnsi="Times New Roman" w:cs="Times New Roman"/>
          <w:b/>
          <w:bCs/>
          <w:kern w:val="36"/>
          <w:sz w:val="28"/>
          <w:szCs w:val="28"/>
          <w:lang w:eastAsia="en-CA"/>
        </w:rPr>
        <w:tab/>
      </w:r>
    </w:p>
    <w:p w14:paraId="67657B9D" w14:textId="7E77BD60" w:rsidR="00321332" w:rsidRPr="00321332" w:rsidRDefault="00EA6EEA">
      <w:pPr>
        <w:rPr>
          <w:rFonts w:ascii="Times New Roman" w:eastAsia="Times New Roman" w:hAnsi="Times New Roman" w:cs="Times New Roman"/>
          <w:b/>
          <w:bCs/>
          <w:kern w:val="36"/>
          <w:sz w:val="28"/>
          <w:szCs w:val="28"/>
          <w:lang w:eastAsia="en-CA"/>
        </w:rPr>
      </w:pPr>
      <w:r w:rsidRPr="0063756D">
        <w:rPr>
          <w:rFonts w:ascii="Times New Roman" w:eastAsia="Times New Roman" w:hAnsi="Times New Roman" w:cs="Times New Roman"/>
          <w:b/>
          <w:bCs/>
          <w:kern w:val="36"/>
          <w:sz w:val="28"/>
          <w:szCs w:val="28"/>
          <w:lang w:eastAsia="en-CA"/>
        </w:rPr>
        <w:t>____________________</w:t>
      </w:r>
      <w:r w:rsidR="00735FA9">
        <w:rPr>
          <w:rFonts w:ascii="Times New Roman" w:eastAsia="Times New Roman" w:hAnsi="Times New Roman" w:cs="Times New Roman"/>
          <w:b/>
          <w:bCs/>
          <w:kern w:val="36"/>
          <w:sz w:val="28"/>
          <w:szCs w:val="28"/>
          <w:lang w:eastAsia="en-CA"/>
        </w:rPr>
        <w:t xml:space="preserve">  </w:t>
      </w:r>
      <w:r w:rsidRPr="0063756D">
        <w:rPr>
          <w:rFonts w:ascii="Times New Roman" w:eastAsia="Times New Roman" w:hAnsi="Times New Roman" w:cs="Times New Roman"/>
          <w:b/>
          <w:bCs/>
          <w:kern w:val="36"/>
          <w:sz w:val="28"/>
          <w:szCs w:val="28"/>
          <w:lang w:eastAsia="en-CA"/>
        </w:rPr>
        <w:t>___________________</w:t>
      </w:r>
      <w:r w:rsidR="00735FA9">
        <w:rPr>
          <w:rFonts w:ascii="Times New Roman" w:eastAsia="Times New Roman" w:hAnsi="Times New Roman" w:cs="Times New Roman"/>
          <w:b/>
          <w:bCs/>
          <w:kern w:val="36"/>
          <w:sz w:val="28"/>
          <w:szCs w:val="28"/>
          <w:lang w:eastAsia="en-CA"/>
        </w:rPr>
        <w:t xml:space="preserve">   </w:t>
      </w:r>
      <w:r w:rsidRPr="0063756D">
        <w:rPr>
          <w:rFonts w:ascii="Times New Roman" w:eastAsia="Times New Roman" w:hAnsi="Times New Roman" w:cs="Times New Roman"/>
          <w:b/>
          <w:bCs/>
          <w:kern w:val="36"/>
          <w:sz w:val="28"/>
          <w:szCs w:val="28"/>
          <w:lang w:eastAsia="en-CA"/>
        </w:rPr>
        <w:t>____________________</w:t>
      </w:r>
    </w:p>
    <w:p w14:paraId="057F8C1F" w14:textId="4FB2AD13" w:rsidR="00321332" w:rsidRPr="00321332" w:rsidRDefault="00DD0CB1">
      <w:pPr>
        <w:rPr>
          <w:rFonts w:ascii="Times New Roman" w:eastAsia="Times New Roman" w:hAnsi="Times New Roman" w:cs="Times New Roman"/>
          <w:b/>
          <w:bCs/>
          <w:kern w:val="36"/>
          <w:sz w:val="28"/>
          <w:szCs w:val="28"/>
          <w:lang w:eastAsia="en-CA"/>
        </w:rPr>
      </w:pPr>
      <w:r>
        <w:rPr>
          <w:rFonts w:ascii="Times New Roman" w:eastAsia="Times New Roman" w:hAnsi="Times New Roman" w:cs="Times New Roman"/>
          <w:b/>
          <w:bCs/>
          <w:noProof/>
          <w:kern w:val="36"/>
          <w:sz w:val="28"/>
          <w:szCs w:val="28"/>
          <w:lang w:eastAsia="en-CA"/>
        </w:rPr>
        <mc:AlternateContent>
          <mc:Choice Requires="wps">
            <w:drawing>
              <wp:anchor distT="0" distB="0" distL="114300" distR="114300" simplePos="0" relativeHeight="251660290" behindDoc="0" locked="0" layoutInCell="1" allowOverlap="1" wp14:anchorId="1A636B51" wp14:editId="009E45EA">
                <wp:simplePos x="0" y="0"/>
                <wp:positionH relativeFrom="column">
                  <wp:posOffset>-281940</wp:posOffset>
                </wp:positionH>
                <wp:positionV relativeFrom="paragraph">
                  <wp:posOffset>162560</wp:posOffset>
                </wp:positionV>
                <wp:extent cx="6515100" cy="29718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6515100" cy="2971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C081AF" id="Rounded Rectangle 6" o:spid="_x0000_s1026" style="position:absolute;margin-left:-22.2pt;margin-top:12.8pt;width:513pt;height:234pt;z-index:2516602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" filled="f" strokecolor="#1f4d78 [1604]" strokeweight="1pt">
                <v:stroke joinstyle="miter"/>
              </v:roundrect>
            </w:pict>
          </mc:Fallback>
        </mc:AlternateContent>
      </w:r>
    </w:p>
    <w:p w14:paraId="303A877A" w14:textId="5FA8DF9A" w:rsidR="00321332" w:rsidRDefault="00321332" w:rsidP="004238E4">
      <w:pPr>
        <w:jc w:val="center"/>
        <w:rPr>
          <w:rFonts w:ascii="Times New Roman" w:eastAsia="Times New Roman" w:hAnsi="Times New Roman" w:cs="Times New Roman"/>
          <w:b/>
          <w:bCs/>
          <w:kern w:val="36"/>
          <w:sz w:val="24"/>
          <w:szCs w:val="24"/>
          <w:lang w:eastAsia="en-CA"/>
        </w:rPr>
      </w:pPr>
      <w:r>
        <w:rPr>
          <w:rFonts w:ascii="Times New Roman" w:eastAsia="Times New Roman" w:hAnsi="Times New Roman" w:cs="Times New Roman"/>
          <w:b/>
          <w:bCs/>
          <w:kern w:val="36"/>
          <w:sz w:val="24"/>
          <w:szCs w:val="24"/>
          <w:lang w:eastAsia="en-CA"/>
        </w:rPr>
        <w:t>FOR OFFICE USE ONLY</w:t>
      </w:r>
    </w:p>
    <w:p w14:paraId="506C23DE" w14:textId="77777777" w:rsidR="00321332" w:rsidRDefault="00321332">
      <w:pPr>
        <w:rPr>
          <w:rFonts w:ascii="Times New Roman" w:eastAsia="Times New Roman" w:hAnsi="Times New Roman" w:cs="Times New Roman"/>
          <w:b/>
          <w:bCs/>
          <w:kern w:val="36"/>
          <w:sz w:val="24"/>
          <w:szCs w:val="24"/>
          <w:lang w:eastAsia="en-CA"/>
        </w:rPr>
      </w:pPr>
    </w:p>
    <w:p w14:paraId="4260F3D2" w14:textId="25D0EEA1" w:rsidR="0063756D" w:rsidRDefault="0063756D">
      <w:pPr>
        <w:rPr>
          <w:rFonts w:ascii="Times New Roman" w:eastAsia="Times New Roman" w:hAnsi="Times New Roman" w:cs="Times New Roman"/>
          <w:b/>
          <w:bCs/>
          <w:kern w:val="36"/>
          <w:sz w:val="24"/>
          <w:szCs w:val="24"/>
          <w:lang w:eastAsia="en-CA"/>
        </w:rPr>
      </w:pPr>
      <w:r>
        <w:rPr>
          <w:rFonts w:ascii="Times New Roman" w:eastAsia="Times New Roman" w:hAnsi="Times New Roman" w:cs="Times New Roman"/>
          <w:b/>
          <w:bCs/>
          <w:kern w:val="36"/>
          <w:sz w:val="24"/>
          <w:szCs w:val="24"/>
          <w:lang w:eastAsia="en-CA"/>
        </w:rPr>
        <w:t>Focus Area or Course Name:  ______________________________ (ex: IDS Science 10)</w:t>
      </w:r>
    </w:p>
    <w:p w14:paraId="1C769C47" w14:textId="77777777" w:rsidR="0063756D" w:rsidRDefault="0063756D">
      <w:pPr>
        <w:rPr>
          <w:rFonts w:ascii="Times New Roman" w:eastAsia="Times New Roman" w:hAnsi="Times New Roman" w:cs="Times New Roman"/>
          <w:b/>
          <w:bCs/>
          <w:kern w:val="36"/>
          <w:sz w:val="24"/>
          <w:szCs w:val="24"/>
          <w:lang w:eastAsia="en-CA"/>
        </w:rPr>
      </w:pPr>
    </w:p>
    <w:p w14:paraId="3CA09ED7" w14:textId="77777777" w:rsidR="00321332" w:rsidRDefault="00321332">
      <w:pPr>
        <w:rPr>
          <w:rFonts w:ascii="Times New Roman" w:eastAsia="Times New Roman" w:hAnsi="Times New Roman" w:cs="Times New Roman"/>
          <w:b/>
          <w:bCs/>
          <w:kern w:val="36"/>
          <w:sz w:val="24"/>
          <w:szCs w:val="24"/>
          <w:lang w:eastAsia="en-CA"/>
        </w:rPr>
      </w:pPr>
      <w:r>
        <w:rPr>
          <w:rFonts w:ascii="Times New Roman" w:eastAsia="Times New Roman" w:hAnsi="Times New Roman" w:cs="Times New Roman"/>
          <w:b/>
          <w:bCs/>
          <w:kern w:val="36"/>
          <w:sz w:val="24"/>
          <w:szCs w:val="24"/>
          <w:lang w:eastAsia="en-CA"/>
        </w:rPr>
        <w:t xml:space="preserve">Final Mark: ______%   _______ (Letter Grade) </w:t>
      </w:r>
      <w:r>
        <w:rPr>
          <w:rFonts w:ascii="Times New Roman" w:eastAsia="Times New Roman" w:hAnsi="Times New Roman" w:cs="Times New Roman"/>
          <w:b/>
          <w:bCs/>
          <w:kern w:val="36"/>
          <w:sz w:val="24"/>
          <w:szCs w:val="24"/>
          <w:lang w:eastAsia="en-CA"/>
        </w:rPr>
        <w:br/>
      </w:r>
    </w:p>
    <w:p w14:paraId="000BF8D1" w14:textId="6B3DF73A" w:rsidR="00D50AD3" w:rsidRDefault="00D50AD3">
      <w:pPr>
        <w:rPr>
          <w:rFonts w:ascii="Times New Roman" w:eastAsia="Times New Roman" w:hAnsi="Times New Roman" w:cs="Times New Roman"/>
          <w:b/>
          <w:bCs/>
          <w:kern w:val="36"/>
          <w:sz w:val="24"/>
          <w:szCs w:val="24"/>
          <w:lang w:eastAsia="en-CA"/>
        </w:rPr>
      </w:pPr>
      <w:r>
        <w:rPr>
          <w:rFonts w:ascii="Times New Roman" w:eastAsia="Times New Roman" w:hAnsi="Times New Roman" w:cs="Times New Roman"/>
          <w:b/>
          <w:bCs/>
          <w:kern w:val="36"/>
          <w:sz w:val="24"/>
          <w:szCs w:val="24"/>
          <w:lang w:eastAsia="en-CA"/>
        </w:rPr>
        <w:t xml:space="preserve">Number of </w:t>
      </w:r>
      <w:r w:rsidR="00653D00">
        <w:rPr>
          <w:rFonts w:ascii="Times New Roman" w:eastAsia="Times New Roman" w:hAnsi="Times New Roman" w:cs="Times New Roman"/>
          <w:b/>
          <w:bCs/>
          <w:kern w:val="36"/>
          <w:sz w:val="24"/>
          <w:szCs w:val="24"/>
          <w:lang w:eastAsia="en-CA"/>
        </w:rPr>
        <w:t xml:space="preserve">Credits Earned (circle):  </w:t>
      </w:r>
      <w:r w:rsidR="00653D00">
        <w:rPr>
          <w:rFonts w:ascii="Times New Roman" w:eastAsia="Times New Roman" w:hAnsi="Times New Roman" w:cs="Times New Roman"/>
          <w:b/>
          <w:bCs/>
          <w:kern w:val="36"/>
          <w:sz w:val="24"/>
          <w:szCs w:val="24"/>
          <w:lang w:eastAsia="en-CA"/>
        </w:rPr>
        <w:tab/>
        <w:t>2 (40 hours)</w:t>
      </w:r>
      <w:r w:rsidR="00653D00">
        <w:rPr>
          <w:rFonts w:ascii="Times New Roman" w:eastAsia="Times New Roman" w:hAnsi="Times New Roman" w:cs="Times New Roman"/>
          <w:b/>
          <w:bCs/>
          <w:kern w:val="36"/>
          <w:sz w:val="24"/>
          <w:szCs w:val="24"/>
          <w:lang w:eastAsia="en-CA"/>
        </w:rPr>
        <w:tab/>
      </w:r>
      <w:r w:rsidR="00653D00">
        <w:rPr>
          <w:rFonts w:ascii="Times New Roman" w:eastAsia="Times New Roman" w:hAnsi="Times New Roman" w:cs="Times New Roman"/>
          <w:b/>
          <w:bCs/>
          <w:kern w:val="36"/>
          <w:sz w:val="24"/>
          <w:szCs w:val="24"/>
          <w:lang w:eastAsia="en-CA"/>
        </w:rPr>
        <w:tab/>
        <w:t>4 (80 hours)</w:t>
      </w:r>
    </w:p>
    <w:p w14:paraId="6C96FC9F" w14:textId="10E9C030" w:rsidR="00321332" w:rsidRPr="00D50AD3" w:rsidRDefault="00D50AD3">
      <w:pPr>
        <w:rPr>
          <w:rFonts w:ascii="Times New Roman" w:eastAsia="Times New Roman" w:hAnsi="Times New Roman" w:cs="Times New Roman"/>
          <w:b/>
          <w:bCs/>
          <w:kern w:val="36"/>
          <w:lang w:eastAsia="en-CA"/>
        </w:rPr>
      </w:pPr>
      <w:r w:rsidRPr="00D50AD3">
        <w:rPr>
          <w:rFonts w:ascii="Times New Roman" w:eastAsia="Times New Roman" w:hAnsi="Times New Roman" w:cs="Times New Roman"/>
          <w:b/>
          <w:bCs/>
          <w:kern w:val="36"/>
          <w:lang w:eastAsia="en-CA"/>
        </w:rPr>
        <w:tab/>
      </w:r>
      <w:r w:rsidRPr="00D50AD3">
        <w:rPr>
          <w:rFonts w:ascii="Times New Roman" w:eastAsia="Times New Roman" w:hAnsi="Times New Roman" w:cs="Times New Roman"/>
          <w:b/>
          <w:bCs/>
          <w:kern w:val="36"/>
          <w:lang w:eastAsia="en-CA"/>
        </w:rPr>
        <w:tab/>
      </w:r>
      <w:r w:rsidRPr="00D50AD3">
        <w:rPr>
          <w:rFonts w:ascii="Times New Roman" w:eastAsia="Times New Roman" w:hAnsi="Times New Roman" w:cs="Times New Roman"/>
          <w:b/>
          <w:bCs/>
          <w:kern w:val="36"/>
          <w:lang w:eastAsia="en-CA"/>
        </w:rPr>
        <w:tab/>
      </w:r>
    </w:p>
    <w:p w14:paraId="70DBD74B" w14:textId="65F6611D" w:rsidR="00321332" w:rsidRDefault="00321332">
      <w:pPr>
        <w:rPr>
          <w:rFonts w:ascii="Times New Roman" w:eastAsia="Times New Roman" w:hAnsi="Times New Roman" w:cs="Times New Roman"/>
          <w:b/>
          <w:bCs/>
          <w:kern w:val="36"/>
          <w:sz w:val="24"/>
          <w:szCs w:val="24"/>
          <w:lang w:eastAsia="en-CA"/>
        </w:rPr>
      </w:pPr>
      <w:r>
        <w:rPr>
          <w:rFonts w:ascii="Times New Roman" w:eastAsia="Times New Roman" w:hAnsi="Times New Roman" w:cs="Times New Roman"/>
          <w:b/>
          <w:bCs/>
          <w:kern w:val="36"/>
          <w:sz w:val="24"/>
          <w:szCs w:val="24"/>
          <w:lang w:eastAsia="en-CA"/>
        </w:rPr>
        <w:t>Work Habit (circle one):   G       S        N</w:t>
      </w:r>
    </w:p>
    <w:p w14:paraId="37F87585" w14:textId="77777777" w:rsidR="00321332" w:rsidRDefault="00321332">
      <w:pPr>
        <w:rPr>
          <w:rFonts w:ascii="Times New Roman" w:eastAsia="Times New Roman" w:hAnsi="Times New Roman" w:cs="Times New Roman"/>
          <w:b/>
          <w:bCs/>
          <w:kern w:val="36"/>
          <w:sz w:val="24"/>
          <w:szCs w:val="24"/>
          <w:lang w:eastAsia="en-CA"/>
        </w:rPr>
      </w:pPr>
    </w:p>
    <w:p w14:paraId="51C13CF1" w14:textId="5F9C191A" w:rsidR="00321332" w:rsidRDefault="00321332">
      <w:pPr>
        <w:rPr>
          <w:rFonts w:ascii="Times New Roman" w:eastAsia="Times New Roman" w:hAnsi="Times New Roman" w:cs="Times New Roman"/>
          <w:b/>
          <w:bCs/>
          <w:kern w:val="36"/>
          <w:sz w:val="24"/>
          <w:szCs w:val="24"/>
          <w:lang w:eastAsia="en-CA"/>
        </w:rPr>
      </w:pPr>
      <w:r>
        <w:rPr>
          <w:rFonts w:ascii="Times New Roman" w:eastAsia="Times New Roman" w:hAnsi="Times New Roman" w:cs="Times New Roman"/>
          <w:b/>
          <w:bCs/>
          <w:kern w:val="36"/>
          <w:sz w:val="24"/>
          <w:szCs w:val="24"/>
          <w:lang w:eastAsia="en-CA"/>
        </w:rPr>
        <w:t>Report Card Comment: __________________________________________________________________________________________________________________________________________________________________________________________________________________________________________</w:t>
      </w:r>
    </w:p>
    <w:p w14:paraId="4A73E5C3" w14:textId="27B51705" w:rsidR="00383E26" w:rsidRPr="00321332" w:rsidRDefault="00383E26">
      <w:pPr>
        <w:rPr>
          <w:rFonts w:ascii="Times New Roman" w:eastAsia="Times New Roman" w:hAnsi="Times New Roman" w:cs="Times New Roman"/>
          <w:b/>
          <w:bCs/>
          <w:kern w:val="36"/>
          <w:sz w:val="24"/>
          <w:szCs w:val="24"/>
          <w:lang w:eastAsia="en-CA"/>
        </w:rPr>
      </w:pPr>
      <w:r>
        <w:rPr>
          <w:rFonts w:ascii="Times New Roman" w:eastAsia="Times New Roman" w:hAnsi="Times New Roman" w:cs="Times New Roman"/>
          <w:b/>
          <w:bCs/>
          <w:kern w:val="36"/>
          <w:sz w:val="24"/>
          <w:szCs w:val="24"/>
          <w:lang w:eastAsia="en-CA"/>
        </w:rPr>
        <w:t>*teachers - ple</w:t>
      </w:r>
      <w:r w:rsidR="00D01AE7">
        <w:rPr>
          <w:rFonts w:ascii="Times New Roman" w:eastAsia="Times New Roman" w:hAnsi="Times New Roman" w:cs="Times New Roman"/>
          <w:b/>
          <w:bCs/>
          <w:kern w:val="36"/>
          <w:sz w:val="24"/>
          <w:szCs w:val="24"/>
          <w:lang w:eastAsia="en-CA"/>
        </w:rPr>
        <w:t>ase hand in this front page</w:t>
      </w:r>
      <w:bookmarkStart w:id="0" w:name="_GoBack"/>
      <w:bookmarkEnd w:id="0"/>
      <w:r>
        <w:rPr>
          <w:rFonts w:ascii="Times New Roman" w:eastAsia="Times New Roman" w:hAnsi="Times New Roman" w:cs="Times New Roman"/>
          <w:b/>
          <w:bCs/>
          <w:kern w:val="36"/>
          <w:sz w:val="24"/>
          <w:szCs w:val="24"/>
          <w:lang w:eastAsia="en-CA"/>
        </w:rPr>
        <w:t xml:space="preserve"> to the data clerk (C. Webb)</w:t>
      </w:r>
    </w:p>
    <w:p w14:paraId="60312894" w14:textId="7E6146BA" w:rsidR="00FA180D" w:rsidRDefault="00FA180D" w:rsidP="0043046B">
      <w:pPr>
        <w:spacing w:before="100" w:beforeAutospacing="1" w:after="100" w:afterAutospacing="1"/>
        <w:outlineLvl w:val="0"/>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noProof/>
          <w:kern w:val="36"/>
          <w:sz w:val="48"/>
          <w:szCs w:val="48"/>
          <w:lang w:eastAsia="en-CA"/>
        </w:rPr>
        <w:lastRenderedPageBreak/>
        <w:drawing>
          <wp:inline distT="0" distB="0" distL="0" distR="0" wp14:anchorId="74E34A06" wp14:editId="5EF41017">
            <wp:extent cx="5943600" cy="1696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gov-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696720"/>
                    </a:xfrm>
                    <a:prstGeom prst="rect">
                      <a:avLst/>
                    </a:prstGeom>
                  </pic:spPr>
                </pic:pic>
              </a:graphicData>
            </a:graphic>
          </wp:inline>
        </w:drawing>
      </w:r>
    </w:p>
    <w:p w14:paraId="726EC6EC" w14:textId="643DCCD3" w:rsidR="0043046B" w:rsidRPr="0043046B" w:rsidRDefault="0035720B" w:rsidP="0043046B">
      <w:pPr>
        <w:spacing w:before="100" w:beforeAutospacing="1" w:after="100" w:afterAutospacing="1"/>
        <w:outlineLvl w:val="0"/>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kern w:val="36"/>
          <w:sz w:val="48"/>
          <w:szCs w:val="48"/>
          <w:lang w:eastAsia="en-CA"/>
        </w:rPr>
        <w:t>What is an Independent Directed Study?</w:t>
      </w:r>
    </w:p>
    <w:p w14:paraId="1ED2323D" w14:textId="77777777" w:rsidR="0043046B" w:rsidRPr="0043046B" w:rsidRDefault="0043046B" w:rsidP="0043046B">
      <w:pPr>
        <w:rPr>
          <w:rFonts w:ascii="Times New Roman" w:eastAsia="Times New Roman" w:hAnsi="Times New Roman" w:cs="Times New Roman"/>
          <w:sz w:val="24"/>
          <w:szCs w:val="24"/>
          <w:lang w:eastAsia="en-CA"/>
        </w:rPr>
      </w:pPr>
      <w:r w:rsidRPr="0043046B">
        <w:rPr>
          <w:rFonts w:ascii="Times New Roman" w:eastAsia="Times New Roman" w:hAnsi="Times New Roman" w:cs="Times New Roman"/>
          <w:sz w:val="24"/>
          <w:szCs w:val="24"/>
          <w:lang w:eastAsia="en-CA"/>
        </w:rPr>
        <w:t>Under teacher supervision, students can earn additional Independent Directed Study (IDS) credits by pursuing curriculum in more detail of a course they’re enrolled in or by focusing on the learning outcomes of a course that they’re not taking.</w:t>
      </w:r>
    </w:p>
    <w:p w14:paraId="00DE1439" w14:textId="77777777" w:rsidR="0043046B" w:rsidRPr="0043046B" w:rsidRDefault="0043046B" w:rsidP="0043046B">
      <w:pPr>
        <w:spacing w:before="100" w:beforeAutospacing="1" w:after="100" w:afterAutospacing="1"/>
        <w:rPr>
          <w:rFonts w:ascii="Times New Roman" w:eastAsia="Times New Roman" w:hAnsi="Times New Roman" w:cs="Times New Roman"/>
          <w:sz w:val="24"/>
          <w:szCs w:val="24"/>
          <w:lang w:eastAsia="en-CA"/>
        </w:rPr>
      </w:pPr>
      <w:r w:rsidRPr="0043046B">
        <w:rPr>
          <w:rFonts w:ascii="Times New Roman" w:eastAsia="Times New Roman" w:hAnsi="Times New Roman" w:cs="Times New Roman"/>
          <w:sz w:val="24"/>
          <w:szCs w:val="24"/>
          <w:lang w:eastAsia="en-CA"/>
        </w:rPr>
        <w:t>To participate in this method of learning, students must demonstrate the ability to work independently. Along with their teacher, they should also develop an Independent Directed Study plan that includes:</w:t>
      </w:r>
    </w:p>
    <w:p w14:paraId="62BA7BD0" w14:textId="77777777" w:rsidR="0043046B" w:rsidRPr="0043046B" w:rsidRDefault="0043046B" w:rsidP="0043046B">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43046B">
        <w:rPr>
          <w:rFonts w:ascii="Times New Roman" w:eastAsia="Times New Roman" w:hAnsi="Times New Roman" w:cs="Times New Roman"/>
          <w:sz w:val="24"/>
          <w:szCs w:val="24"/>
          <w:lang w:eastAsia="en-CA"/>
        </w:rPr>
        <w:t>A process for ongoing facilitation and assessment</w:t>
      </w:r>
    </w:p>
    <w:p w14:paraId="272CC1BE" w14:textId="77777777" w:rsidR="0043046B" w:rsidRPr="0043046B" w:rsidRDefault="0043046B" w:rsidP="0043046B">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43046B">
        <w:rPr>
          <w:rFonts w:ascii="Times New Roman" w:eastAsia="Times New Roman" w:hAnsi="Times New Roman" w:cs="Times New Roman"/>
          <w:sz w:val="24"/>
          <w:szCs w:val="24"/>
          <w:lang w:eastAsia="en-CA"/>
        </w:rPr>
        <w:t>Criteria for determining successful completion</w:t>
      </w:r>
    </w:p>
    <w:p w14:paraId="7B115988" w14:textId="23C08A1F" w:rsidR="0043046B" w:rsidRPr="0043046B" w:rsidRDefault="0043046B" w:rsidP="0043046B">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43046B">
        <w:rPr>
          <w:rFonts w:ascii="Times New Roman" w:eastAsia="Times New Roman" w:hAnsi="Times New Roman" w:cs="Times New Roman"/>
          <w:sz w:val="24"/>
          <w:szCs w:val="24"/>
          <w:lang w:eastAsia="en-CA"/>
        </w:rPr>
        <w:t xml:space="preserve">A credit value </w:t>
      </w:r>
      <w:r w:rsidR="00F4778E">
        <w:rPr>
          <w:rFonts w:ascii="Times New Roman" w:eastAsia="Times New Roman" w:hAnsi="Times New Roman" w:cs="Times New Roman"/>
          <w:sz w:val="24"/>
          <w:szCs w:val="24"/>
          <w:lang w:eastAsia="en-CA"/>
        </w:rPr>
        <w:t>…</w:t>
      </w:r>
      <w:r w:rsidRPr="0043046B">
        <w:rPr>
          <w:rFonts w:ascii="Times New Roman" w:eastAsia="Times New Roman" w:hAnsi="Times New Roman" w:cs="Times New Roman"/>
          <w:sz w:val="24"/>
          <w:szCs w:val="24"/>
          <w:lang w:eastAsia="en-CA"/>
        </w:rPr>
        <w:t xml:space="preserve"> for the proposed IDS</w:t>
      </w:r>
    </w:p>
    <w:p w14:paraId="40AA4AB4" w14:textId="56E50BF3" w:rsidR="006D7B1B" w:rsidRDefault="0043046B" w:rsidP="006D7B1B">
      <w:pPr>
        <w:spacing w:before="100" w:beforeAutospacing="1" w:after="100" w:afterAutospacing="1"/>
        <w:rPr>
          <w:rFonts w:ascii="Times New Roman" w:eastAsia="Times New Roman" w:hAnsi="Times New Roman" w:cs="Times New Roman"/>
          <w:sz w:val="24"/>
          <w:szCs w:val="24"/>
          <w:lang w:eastAsia="en-CA"/>
        </w:rPr>
      </w:pPr>
      <w:r w:rsidRPr="0043046B">
        <w:rPr>
          <w:rFonts w:ascii="Times New Roman" w:eastAsia="Times New Roman" w:hAnsi="Times New Roman" w:cs="Times New Roman"/>
          <w:sz w:val="24"/>
          <w:szCs w:val="24"/>
          <w:lang w:eastAsia="en-CA"/>
        </w:rPr>
        <w:t>Students do not need to complete the approved classroom course curriculum before they pursue an Independent Directed Study in that course. However, an IDS must be based on the learning outcomes of a Ministry-Developed or Board/Authority Authorized Grade 10, 11 or 12 course.</w:t>
      </w:r>
      <w:r w:rsidR="00982AAA">
        <w:rPr>
          <w:rStyle w:val="FootnoteReference"/>
          <w:rFonts w:ascii="Times New Roman" w:eastAsia="Times New Roman" w:hAnsi="Times New Roman" w:cs="Times New Roman"/>
          <w:sz w:val="24"/>
          <w:szCs w:val="24"/>
          <w:lang w:eastAsia="en-CA"/>
        </w:rPr>
        <w:footnoteReference w:id="2"/>
      </w:r>
    </w:p>
    <w:p w14:paraId="1B03CCA3" w14:textId="093003D1" w:rsidR="004744BC" w:rsidRPr="004744BC" w:rsidRDefault="004744BC" w:rsidP="004744BC">
      <w:pPr>
        <w:spacing w:before="100" w:beforeAutospacing="1" w:after="100" w:afterAutospacing="1"/>
        <w:rPr>
          <w:rFonts w:ascii="Times New Roman" w:eastAsia="Times New Roman" w:hAnsi="Times New Roman" w:cs="Times New Roman"/>
          <w:sz w:val="24"/>
          <w:szCs w:val="24"/>
          <w:lang w:eastAsia="en-CA"/>
        </w:rPr>
      </w:pPr>
    </w:p>
    <w:p w14:paraId="018D4AD6" w14:textId="384D16EB" w:rsidR="004744BC" w:rsidRDefault="004744BC">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3D215330" w14:textId="218779EC" w:rsidR="006D7B1B" w:rsidRDefault="006D7B1B" w:rsidP="006D7B1B">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NAME:  ___________________________________</w:t>
      </w:r>
      <w:r>
        <w:rPr>
          <w:rFonts w:ascii="Times New Roman" w:eastAsia="Times New Roman" w:hAnsi="Times New Roman" w:cs="Times New Roman"/>
          <w:sz w:val="24"/>
          <w:szCs w:val="24"/>
          <w:lang w:eastAsia="en-CA"/>
        </w:rPr>
        <w:tab/>
        <w:t>Student #: _________________</w:t>
      </w:r>
    </w:p>
    <w:p w14:paraId="32783E68" w14:textId="2BE0CA19" w:rsidR="006D7B1B" w:rsidRDefault="006D7B1B" w:rsidP="006D7B1B">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Course(s) finished to apply for starting IDS: (list all that apply)</w:t>
      </w:r>
    </w:p>
    <w:p w14:paraId="10A6EB7C" w14:textId="5D6F6D7E" w:rsidR="006D7B1B" w:rsidRDefault="006D7B1B" w:rsidP="006D7B1B">
      <w:pPr>
        <w:pStyle w:val="ListParagraph"/>
        <w:numPr>
          <w:ilvl w:val="0"/>
          <w:numId w:val="2"/>
        </w:numPr>
        <w:spacing w:before="100" w:beforeAutospacing="1" w:after="100" w:afterAutospacing="1"/>
        <w:rPr>
          <w:rFonts w:ascii="Times New Roman" w:eastAsia="Times New Roman" w:hAnsi="Times New Roman" w:cs="Times New Roman"/>
          <w:sz w:val="24"/>
          <w:szCs w:val="24"/>
          <w:lang w:eastAsia="en-CA"/>
        </w:rPr>
      </w:pPr>
      <w:r w:rsidRPr="006D7B1B">
        <w:rPr>
          <w:rFonts w:ascii="Times New Roman" w:eastAsia="Times New Roman" w:hAnsi="Times New Roman" w:cs="Times New Roman"/>
          <w:sz w:val="24"/>
          <w:szCs w:val="24"/>
          <w:lang w:eastAsia="en-CA"/>
        </w:rPr>
        <w:t xml:space="preserve">English </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What grade level?  ___________</w:t>
      </w:r>
    </w:p>
    <w:p w14:paraId="58A0AD57" w14:textId="4937A4EF" w:rsidR="006D7B1B" w:rsidRDefault="006D7B1B" w:rsidP="006D7B1B">
      <w:pPr>
        <w:pStyle w:val="ListParagraph"/>
        <w:numPr>
          <w:ilvl w:val="0"/>
          <w:numId w:val="2"/>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Social Studies</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What grade level?  ___________</w:t>
      </w:r>
    </w:p>
    <w:p w14:paraId="07A44879" w14:textId="0C686535" w:rsidR="006D7B1B" w:rsidRDefault="006D7B1B" w:rsidP="006D7B1B">
      <w:pPr>
        <w:pStyle w:val="ListParagraph"/>
        <w:numPr>
          <w:ilvl w:val="0"/>
          <w:numId w:val="2"/>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Science</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What grade level?  ___________</w:t>
      </w:r>
    </w:p>
    <w:p w14:paraId="095D9433" w14:textId="534738D0" w:rsidR="006D7B1B" w:rsidRDefault="006D7B1B" w:rsidP="006D7B1B">
      <w:pPr>
        <w:pStyle w:val="ListParagraph"/>
        <w:numPr>
          <w:ilvl w:val="0"/>
          <w:numId w:val="2"/>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Math</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What grade level?  ___________</w:t>
      </w:r>
    </w:p>
    <w:p w14:paraId="0F802F72" w14:textId="05EBF05A" w:rsidR="00EA6EEA" w:rsidRDefault="00EA6EEA" w:rsidP="00EA6EEA">
      <w:pPr>
        <w:pStyle w:val="ListParagraph"/>
        <w:numPr>
          <w:ilvl w:val="0"/>
          <w:numId w:val="2"/>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Elective</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What grade level? ___________     What course? ____________</w:t>
      </w:r>
    </w:p>
    <w:p w14:paraId="7FCD580D" w14:textId="55AB5A22" w:rsidR="00EA6EEA" w:rsidRDefault="00EA6EEA" w:rsidP="00EA6EEA">
      <w:pPr>
        <w:spacing w:before="100" w:beforeAutospacing="1" w:after="100" w:afterAutospacing="1"/>
        <w:rPr>
          <w:rFonts w:ascii="Times New Roman" w:eastAsia="Times New Roman" w:hAnsi="Times New Roman" w:cs="Times New Roman"/>
          <w:sz w:val="24"/>
          <w:szCs w:val="24"/>
          <w:lang w:eastAsia="en-CA"/>
        </w:rPr>
      </w:pPr>
    </w:p>
    <w:p w14:paraId="68968236" w14:textId="1778FC6A" w:rsidR="00EA6EEA" w:rsidRDefault="00F4778E" w:rsidP="00F4778E">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is the focus </w:t>
      </w:r>
      <w:r w:rsidR="003F65BE">
        <w:rPr>
          <w:rFonts w:ascii="Times New Roman" w:eastAsia="Times New Roman" w:hAnsi="Times New Roman" w:cs="Times New Roman"/>
          <w:sz w:val="24"/>
          <w:szCs w:val="24"/>
          <w:lang w:eastAsia="en-CA"/>
        </w:rPr>
        <w:t xml:space="preserve">area </w:t>
      </w:r>
      <w:r>
        <w:rPr>
          <w:rFonts w:ascii="Times New Roman" w:eastAsia="Times New Roman" w:hAnsi="Times New Roman" w:cs="Times New Roman"/>
          <w:sz w:val="24"/>
          <w:szCs w:val="24"/>
          <w:lang w:eastAsia="en-CA"/>
        </w:rPr>
        <w:t>you wish to pursue for this IDS credit?</w:t>
      </w:r>
    </w:p>
    <w:p w14:paraId="749A7807" w14:textId="60F6FF2D" w:rsidR="00F4778E" w:rsidRPr="00EA6EEA" w:rsidRDefault="00F4778E" w:rsidP="00F4778E">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_____________________________________________________________________________</w:t>
      </w:r>
    </w:p>
    <w:p w14:paraId="4AFF8636" w14:textId="07F78033" w:rsidR="006D7B1B" w:rsidRDefault="00F4778E" w:rsidP="006D7B1B">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How many credits do you wish to obtain for this study? </w:t>
      </w:r>
    </w:p>
    <w:p w14:paraId="46A4BCEF" w14:textId="21029058" w:rsidR="00F4778E" w:rsidRDefault="00F4778E" w:rsidP="00F4778E">
      <w:pPr>
        <w:pStyle w:val="ListParagraph"/>
        <w:numPr>
          <w:ilvl w:val="0"/>
          <w:numId w:val="3"/>
        </w:numPr>
        <w:spacing w:before="100" w:beforeAutospacing="1" w:after="100" w:afterAutospacing="1"/>
        <w:rPr>
          <w:rFonts w:ascii="Times New Roman" w:eastAsia="Times New Roman" w:hAnsi="Times New Roman" w:cs="Times New Roman"/>
          <w:sz w:val="24"/>
          <w:szCs w:val="24"/>
          <w:lang w:eastAsia="en-CA"/>
        </w:rPr>
      </w:pPr>
      <w:r w:rsidRPr="00F4778E">
        <w:rPr>
          <w:rFonts w:ascii="Times New Roman" w:eastAsia="Times New Roman" w:hAnsi="Times New Roman" w:cs="Times New Roman"/>
          <w:sz w:val="24"/>
          <w:szCs w:val="24"/>
          <w:lang w:eastAsia="en-CA"/>
        </w:rPr>
        <w:t>2 credits (approx. 40 hours of study)</w:t>
      </w:r>
    </w:p>
    <w:p w14:paraId="523086C6" w14:textId="7184B89F" w:rsidR="003F65BE" w:rsidRDefault="00F4778E" w:rsidP="003F65BE">
      <w:pPr>
        <w:pStyle w:val="ListParagraph"/>
        <w:numPr>
          <w:ilvl w:val="0"/>
          <w:numId w:val="3"/>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4 credits (approx. </w:t>
      </w:r>
      <w:r w:rsidR="003F65BE">
        <w:rPr>
          <w:rFonts w:ascii="Times New Roman" w:eastAsia="Times New Roman" w:hAnsi="Times New Roman" w:cs="Times New Roman"/>
          <w:sz w:val="24"/>
          <w:szCs w:val="24"/>
          <w:lang w:eastAsia="en-CA"/>
        </w:rPr>
        <w:t>80 hours of study)</w:t>
      </w:r>
    </w:p>
    <w:p w14:paraId="3F24A88C" w14:textId="0BAB9EB5" w:rsidR="006416A0" w:rsidRPr="006416A0" w:rsidRDefault="006416A0" w:rsidP="006416A0">
      <w:pPr>
        <w:spacing w:before="100" w:beforeAutospacing="1" w:after="100" w:afterAutospacing="1"/>
        <w:ind w:left="360"/>
        <w:rPr>
          <w:rFonts w:ascii="Times New Roman" w:eastAsia="Times New Roman" w:hAnsi="Times New Roman" w:cs="Times New Roman"/>
          <w:sz w:val="24"/>
          <w:szCs w:val="24"/>
          <w:lang w:eastAsia="en-CA"/>
        </w:rPr>
      </w:pPr>
      <w:r>
        <w:rPr>
          <w:noProof/>
          <w:lang w:eastAsia="en-CA"/>
        </w:rPr>
        <mc:AlternateContent>
          <mc:Choice Requires="wps">
            <w:drawing>
              <wp:anchor distT="0" distB="0" distL="114300" distR="114300" simplePos="0" relativeHeight="251658241" behindDoc="0" locked="0" layoutInCell="1" allowOverlap="1" wp14:anchorId="1DA70881" wp14:editId="21EA0AE4">
                <wp:simplePos x="0" y="0"/>
                <wp:positionH relativeFrom="margin">
                  <wp:align>left</wp:align>
                </wp:positionH>
                <wp:positionV relativeFrom="paragraph">
                  <wp:posOffset>13970</wp:posOffset>
                </wp:positionV>
                <wp:extent cx="6372225" cy="41719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372225" cy="4171950"/>
                        </a:xfrm>
                        <a:prstGeom prst="roundRect">
                          <a:avLst/>
                        </a:prstGeom>
                      </wps:spPr>
                      <wps:style>
                        <a:lnRef idx="2">
                          <a:schemeClr val="dk1"/>
                        </a:lnRef>
                        <a:fillRef idx="1">
                          <a:schemeClr val="lt1"/>
                        </a:fillRef>
                        <a:effectRef idx="0">
                          <a:schemeClr val="dk1"/>
                        </a:effectRef>
                        <a:fontRef idx="minor">
                          <a:schemeClr val="dk1"/>
                        </a:fontRef>
                      </wps:style>
                      <wps:txbx>
                        <w:txbxContent>
                          <w:p w14:paraId="27E52133" w14:textId="77777777" w:rsidR="00F05AC7" w:rsidRPr="006416A0" w:rsidRDefault="00F05AC7" w:rsidP="006416A0">
                            <w:pPr>
                              <w:jc w:val="center"/>
                              <w:rPr>
                                <w:rFonts w:ascii="Times New Roman" w:eastAsia="Times New Roman" w:hAnsi="Times New Roman" w:cs="Times New Roman"/>
                                <w:b/>
                                <w:sz w:val="32"/>
                                <w:szCs w:val="32"/>
                                <w:lang w:eastAsia="en-CA"/>
                              </w:rPr>
                            </w:pPr>
                            <w:r>
                              <w:rPr>
                                <w:rFonts w:ascii="Times New Roman" w:eastAsia="Times New Roman" w:hAnsi="Times New Roman" w:cs="Times New Roman"/>
                                <w:b/>
                                <w:sz w:val="32"/>
                                <w:szCs w:val="32"/>
                                <w:lang w:eastAsia="en-CA"/>
                              </w:rPr>
                              <w:t>Commitment Pledge</w:t>
                            </w:r>
                          </w:p>
                          <w:p w14:paraId="1C375DB3" w14:textId="77777777" w:rsidR="00F05AC7" w:rsidRDefault="00F05AC7" w:rsidP="006416A0">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 pledge to</w:t>
                            </w:r>
                          </w:p>
                          <w:p w14:paraId="13124A09" w14:textId="77777777" w:rsidR="00F05AC7" w:rsidRDefault="00F05AC7" w:rsidP="006416A0">
                            <w:pPr>
                              <w:pStyle w:val="ListParagraph"/>
                              <w:numPr>
                                <w:ilvl w:val="0"/>
                                <w:numId w:val="4"/>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Work together with my supervising teacher(s) to set assessment criteria and guidelines for assignments/checkpoints before and during my studies.</w:t>
                            </w:r>
                          </w:p>
                          <w:p w14:paraId="3FAF02FA" w14:textId="77777777" w:rsidR="00F05AC7" w:rsidRDefault="00F05AC7" w:rsidP="006416A0">
                            <w:pPr>
                              <w:pStyle w:val="ListParagraph"/>
                              <w:numPr>
                                <w:ilvl w:val="0"/>
                                <w:numId w:val="4"/>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Maintain a detailed log of how my hours are spent for course credit consideration.</w:t>
                            </w:r>
                          </w:p>
                          <w:p w14:paraId="38120424" w14:textId="77777777" w:rsidR="00F05AC7" w:rsidRDefault="00F05AC7" w:rsidP="006416A0">
                            <w:pPr>
                              <w:pStyle w:val="ListParagraph"/>
                              <w:numPr>
                                <w:ilvl w:val="0"/>
                                <w:numId w:val="4"/>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Conduct and record my research according to proper, ethical guidelines and provide bibliographic information on all sources that inspire and/or are used in my course study. </w:t>
                            </w:r>
                          </w:p>
                          <w:p w14:paraId="2635B252" w14:textId="77777777" w:rsidR="00F05AC7" w:rsidRDefault="00F05AC7" w:rsidP="006416A0">
                            <w:pPr>
                              <w:pStyle w:val="ListParagraph"/>
                              <w:numPr>
                                <w:ilvl w:val="0"/>
                                <w:numId w:val="4"/>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Behave in a responsible and respectful manner and follow the general school guidelines, as set out in my agenda, for behaviour if I am off-site engaged in practical, experiential situations for research or furthering the understanding of my focus area. </w:t>
                            </w:r>
                          </w:p>
                          <w:p w14:paraId="7506B413" w14:textId="77777777" w:rsidR="00F05AC7" w:rsidRDefault="00F05AC7" w:rsidP="006416A0">
                            <w:pPr>
                              <w:pStyle w:val="ListParagraph"/>
                              <w:numPr>
                                <w:ilvl w:val="0"/>
                                <w:numId w:val="4"/>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Submit a final assessment that will draw conclusions from my research and formative work and which includes a reflection on the entire learning process of my IDS course. </w:t>
                            </w:r>
                          </w:p>
                          <w:p w14:paraId="6A4FD0A4" w14:textId="5BB0E3E4" w:rsidR="00F05AC7" w:rsidRPr="006416A0" w:rsidRDefault="00F05AC7" w:rsidP="00F05AC7">
                            <w:pPr>
                              <w:pStyle w:val="ListParagraph"/>
                              <w:numPr>
                                <w:ilvl w:val="0"/>
                                <w:numId w:val="4"/>
                              </w:numPr>
                              <w:spacing w:before="100" w:beforeAutospacing="1" w:after="100" w:afterAutospacing="1"/>
                              <w:rPr>
                                <w:rFonts w:ascii="Times New Roman" w:eastAsia="Times New Roman" w:hAnsi="Times New Roman" w:cs="Times New Roman"/>
                                <w:sz w:val="24"/>
                                <w:szCs w:val="24"/>
                                <w:lang w:eastAsia="en-CA"/>
                              </w:rPr>
                            </w:pPr>
                            <w:r w:rsidRPr="006416A0">
                              <w:rPr>
                                <w:rFonts w:ascii="Times New Roman" w:eastAsia="Times New Roman" w:hAnsi="Times New Roman" w:cs="Times New Roman"/>
                                <w:sz w:val="24"/>
                                <w:szCs w:val="24"/>
                                <w:lang w:eastAsia="en-CA"/>
                              </w:rPr>
                              <w:t>Strive for excellence.</w:t>
                            </w:r>
                          </w:p>
                          <w:p w14:paraId="1304127A" w14:textId="751B8FD1" w:rsidR="00F05AC7" w:rsidRDefault="00F05AC7" w:rsidP="006416A0">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Signature of Student:  ______________________________________________</w:t>
                            </w:r>
                            <w:r w:rsidR="00597FF6">
                              <w:rPr>
                                <w:rFonts w:ascii="Times New Roman" w:eastAsia="Times New Roman" w:hAnsi="Times New Roman" w:cs="Times New Roman"/>
                                <w:sz w:val="24"/>
                                <w:szCs w:val="24"/>
                                <w:lang w:eastAsia="en-CA"/>
                              </w:rPr>
                              <w:t>_______</w:t>
                            </w:r>
                            <w:r>
                              <w:rPr>
                                <w:rFonts w:ascii="Times New Roman" w:eastAsia="Times New Roman" w:hAnsi="Times New Roman" w:cs="Times New Roman"/>
                                <w:sz w:val="24"/>
                                <w:szCs w:val="24"/>
                                <w:lang w:eastAsia="en-CA"/>
                              </w:rPr>
                              <w:t>_</w:t>
                            </w:r>
                            <w:r w:rsidRPr="00EF7C96">
                              <w:rPr>
                                <w:rFonts w:ascii="Times New Roman" w:eastAsia="Times New Roman" w:hAnsi="Times New Roman" w:cs="Times New Roman"/>
                                <w:sz w:val="24"/>
                                <w:szCs w:val="24"/>
                                <w:lang w:eastAsia="en-CA"/>
                              </w:rPr>
                              <w:t xml:space="preserve">  </w:t>
                            </w:r>
                          </w:p>
                          <w:p w14:paraId="443F29F8" w14:textId="50735F4B" w:rsidR="00597FF6" w:rsidRDefault="00597FF6" w:rsidP="006416A0">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Signature of Parent/Guardian:  _______________________________________________</w:t>
                            </w:r>
                            <w:r w:rsidRPr="00EF7C96">
                              <w:rPr>
                                <w:rFonts w:ascii="Times New Roman" w:eastAsia="Times New Roman" w:hAnsi="Times New Roman" w:cs="Times New Roman"/>
                                <w:sz w:val="24"/>
                                <w:szCs w:val="24"/>
                                <w:lang w:eastAsia="en-CA"/>
                              </w:rPr>
                              <w:t xml:space="preserve">  </w:t>
                            </w:r>
                          </w:p>
                          <w:p w14:paraId="7140CDBB" w14:textId="77777777" w:rsidR="00597FF6" w:rsidRPr="00EF7C96" w:rsidRDefault="00597FF6" w:rsidP="006416A0">
                            <w:pPr>
                              <w:spacing w:before="100" w:beforeAutospacing="1" w:after="100" w:afterAutospacing="1"/>
                              <w:rPr>
                                <w:rFonts w:ascii="Times New Roman" w:eastAsia="Times New Roman" w:hAnsi="Times New Roman" w:cs="Times New Roman"/>
                                <w:sz w:val="24"/>
                                <w:szCs w:val="24"/>
                                <w:lang w:eastAsia="en-CA"/>
                              </w:rPr>
                            </w:pPr>
                          </w:p>
                          <w:p w14:paraId="324872EC" w14:textId="77777777" w:rsidR="00F05AC7" w:rsidRDefault="00F05AC7" w:rsidP="006416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70881" id="Rounded Rectangle 5" o:spid="_x0000_s1026" style="position:absolute;left:0;text-align:left;margin-left:0;margin-top:1.1pt;width:501.75pt;height:32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" fillcolor="white [3201]" strokecolor="black [3200]" strokeweight="1pt">
                <v:stroke joinstyle="miter"/>
                <v:textbox>
                  <w:txbxContent>
                    <w:p w14:paraId="27E52133" w14:textId="77777777" w:rsidR="00F05AC7" w:rsidRPr="006416A0" w:rsidRDefault="00F05AC7" w:rsidP="006416A0">
                      <w:pPr>
                        <w:jc w:val="center"/>
                        <w:rPr>
                          <w:rFonts w:ascii="Times New Roman" w:eastAsia="Times New Roman" w:hAnsi="Times New Roman" w:cs="Times New Roman"/>
                          <w:b/>
                          <w:sz w:val="32"/>
                          <w:szCs w:val="32"/>
                          <w:lang w:eastAsia="en-CA"/>
                        </w:rPr>
                      </w:pPr>
                      <w:r>
                        <w:rPr>
                          <w:rFonts w:ascii="Times New Roman" w:eastAsia="Times New Roman" w:hAnsi="Times New Roman" w:cs="Times New Roman"/>
                          <w:b/>
                          <w:sz w:val="32"/>
                          <w:szCs w:val="32"/>
                          <w:lang w:eastAsia="en-CA"/>
                        </w:rPr>
                        <w:t>Commitment Pledge</w:t>
                      </w:r>
                    </w:p>
                    <w:p w14:paraId="1C375DB3" w14:textId="77777777" w:rsidR="00F05AC7" w:rsidRDefault="00F05AC7" w:rsidP="006416A0">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 pledge to</w:t>
                      </w:r>
                    </w:p>
                    <w:p w14:paraId="13124A09" w14:textId="77777777" w:rsidR="00F05AC7" w:rsidRDefault="00F05AC7" w:rsidP="006416A0">
                      <w:pPr>
                        <w:pStyle w:val="ListParagraph"/>
                        <w:numPr>
                          <w:ilvl w:val="0"/>
                          <w:numId w:val="4"/>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Work together with my supervising teacher(s) to set assessment criteria and guidelines for assignments/checkpoints before and during my studies.</w:t>
                      </w:r>
                    </w:p>
                    <w:p w14:paraId="3FAF02FA" w14:textId="77777777" w:rsidR="00F05AC7" w:rsidRDefault="00F05AC7" w:rsidP="006416A0">
                      <w:pPr>
                        <w:pStyle w:val="ListParagraph"/>
                        <w:numPr>
                          <w:ilvl w:val="0"/>
                          <w:numId w:val="4"/>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Maintain a detailed log of how my hours are spent for course credit consideration.</w:t>
                      </w:r>
                    </w:p>
                    <w:p w14:paraId="38120424" w14:textId="77777777" w:rsidR="00F05AC7" w:rsidRDefault="00F05AC7" w:rsidP="006416A0">
                      <w:pPr>
                        <w:pStyle w:val="ListParagraph"/>
                        <w:numPr>
                          <w:ilvl w:val="0"/>
                          <w:numId w:val="4"/>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Conduct and record my research according to proper, ethical guidelines and provide bibliographic information on all sources that inspire and/or are used in my course study. </w:t>
                      </w:r>
                    </w:p>
                    <w:p w14:paraId="2635B252" w14:textId="77777777" w:rsidR="00F05AC7" w:rsidRDefault="00F05AC7" w:rsidP="006416A0">
                      <w:pPr>
                        <w:pStyle w:val="ListParagraph"/>
                        <w:numPr>
                          <w:ilvl w:val="0"/>
                          <w:numId w:val="4"/>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Behave in a responsible and respectful manner and follow the general school guidelines, as set out in my agenda, for behaviour if I am off-site engaged in practical, experiential situations for research or furthering the understanding of my focus area. </w:t>
                      </w:r>
                    </w:p>
                    <w:p w14:paraId="7506B413" w14:textId="77777777" w:rsidR="00F05AC7" w:rsidRDefault="00F05AC7" w:rsidP="006416A0">
                      <w:pPr>
                        <w:pStyle w:val="ListParagraph"/>
                        <w:numPr>
                          <w:ilvl w:val="0"/>
                          <w:numId w:val="4"/>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Submit a final assessment that will draw conclusions from my research and formative work and which includes a reflection on the entire learning process of my IDS course. </w:t>
                      </w:r>
                    </w:p>
                    <w:p w14:paraId="6A4FD0A4" w14:textId="5BB0E3E4" w:rsidR="00F05AC7" w:rsidRPr="006416A0" w:rsidRDefault="00F05AC7" w:rsidP="00F05AC7">
                      <w:pPr>
                        <w:pStyle w:val="ListParagraph"/>
                        <w:numPr>
                          <w:ilvl w:val="0"/>
                          <w:numId w:val="4"/>
                        </w:numPr>
                        <w:spacing w:before="100" w:beforeAutospacing="1" w:after="100" w:afterAutospacing="1"/>
                        <w:rPr>
                          <w:rFonts w:ascii="Times New Roman" w:eastAsia="Times New Roman" w:hAnsi="Times New Roman" w:cs="Times New Roman"/>
                          <w:sz w:val="24"/>
                          <w:szCs w:val="24"/>
                          <w:lang w:eastAsia="en-CA"/>
                        </w:rPr>
                      </w:pPr>
                      <w:r w:rsidRPr="006416A0">
                        <w:rPr>
                          <w:rFonts w:ascii="Times New Roman" w:eastAsia="Times New Roman" w:hAnsi="Times New Roman" w:cs="Times New Roman"/>
                          <w:sz w:val="24"/>
                          <w:szCs w:val="24"/>
                          <w:lang w:eastAsia="en-CA"/>
                        </w:rPr>
                        <w:t>Strive for excellence.</w:t>
                      </w:r>
                    </w:p>
                    <w:p w14:paraId="1304127A" w14:textId="751B8FD1" w:rsidR="00F05AC7" w:rsidRDefault="00F05AC7" w:rsidP="006416A0">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Signature of Student:  ______________________________________________</w:t>
                      </w:r>
                      <w:r w:rsidR="00597FF6">
                        <w:rPr>
                          <w:rFonts w:ascii="Times New Roman" w:eastAsia="Times New Roman" w:hAnsi="Times New Roman" w:cs="Times New Roman"/>
                          <w:sz w:val="24"/>
                          <w:szCs w:val="24"/>
                          <w:lang w:eastAsia="en-CA"/>
                        </w:rPr>
                        <w:t>_______</w:t>
                      </w:r>
                      <w:r>
                        <w:rPr>
                          <w:rFonts w:ascii="Times New Roman" w:eastAsia="Times New Roman" w:hAnsi="Times New Roman" w:cs="Times New Roman"/>
                          <w:sz w:val="24"/>
                          <w:szCs w:val="24"/>
                          <w:lang w:eastAsia="en-CA"/>
                        </w:rPr>
                        <w:t>_</w:t>
                      </w:r>
                      <w:r w:rsidRPr="00EF7C96">
                        <w:rPr>
                          <w:rFonts w:ascii="Times New Roman" w:eastAsia="Times New Roman" w:hAnsi="Times New Roman" w:cs="Times New Roman"/>
                          <w:sz w:val="24"/>
                          <w:szCs w:val="24"/>
                          <w:lang w:eastAsia="en-CA"/>
                        </w:rPr>
                        <w:t xml:space="preserve">  </w:t>
                      </w:r>
                    </w:p>
                    <w:p w14:paraId="443F29F8" w14:textId="50735F4B" w:rsidR="00597FF6" w:rsidRDefault="00597FF6" w:rsidP="006416A0">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Signature of Parent/Guardian</w:t>
                      </w:r>
                      <w:r>
                        <w:rPr>
                          <w:rFonts w:ascii="Times New Roman" w:eastAsia="Times New Roman" w:hAnsi="Times New Roman" w:cs="Times New Roman"/>
                          <w:sz w:val="24"/>
                          <w:szCs w:val="24"/>
                          <w:lang w:eastAsia="en-CA"/>
                        </w:rPr>
                        <w:t>:  _______________________________________________</w:t>
                      </w:r>
                      <w:r w:rsidRPr="00EF7C96">
                        <w:rPr>
                          <w:rFonts w:ascii="Times New Roman" w:eastAsia="Times New Roman" w:hAnsi="Times New Roman" w:cs="Times New Roman"/>
                          <w:sz w:val="24"/>
                          <w:szCs w:val="24"/>
                          <w:lang w:eastAsia="en-CA"/>
                        </w:rPr>
                        <w:t xml:space="preserve">  </w:t>
                      </w:r>
                    </w:p>
                    <w:p w14:paraId="7140CDBB" w14:textId="77777777" w:rsidR="00597FF6" w:rsidRPr="00EF7C96" w:rsidRDefault="00597FF6" w:rsidP="006416A0">
                      <w:pPr>
                        <w:spacing w:before="100" w:beforeAutospacing="1" w:after="100" w:afterAutospacing="1"/>
                        <w:rPr>
                          <w:rFonts w:ascii="Times New Roman" w:eastAsia="Times New Roman" w:hAnsi="Times New Roman" w:cs="Times New Roman"/>
                          <w:sz w:val="24"/>
                          <w:szCs w:val="24"/>
                          <w:lang w:eastAsia="en-CA"/>
                        </w:rPr>
                      </w:pPr>
                    </w:p>
                    <w:p w14:paraId="324872EC" w14:textId="77777777" w:rsidR="00F05AC7" w:rsidRDefault="00F05AC7" w:rsidP="006416A0">
                      <w:pPr>
                        <w:jc w:val="center"/>
                      </w:pPr>
                    </w:p>
                  </w:txbxContent>
                </v:textbox>
                <w10:wrap anchorx="margin"/>
              </v:roundrect>
            </w:pict>
          </mc:Fallback>
        </mc:AlternateContent>
      </w:r>
    </w:p>
    <w:p w14:paraId="0E467318" w14:textId="4BDC2225" w:rsidR="00F03846" w:rsidRDefault="00F03846" w:rsidP="00F03846">
      <w:pPr>
        <w:spacing w:before="100" w:beforeAutospacing="1" w:after="100" w:afterAutospacing="1"/>
        <w:rPr>
          <w:lang w:eastAsia="en-CA"/>
        </w:rPr>
      </w:pPr>
    </w:p>
    <w:p w14:paraId="6256A1A0" w14:textId="0D40FBC0" w:rsidR="00DB6E23" w:rsidRDefault="00DB6E23">
      <w:pPr>
        <w:rPr>
          <w:lang w:eastAsia="en-CA"/>
        </w:rPr>
      </w:pPr>
      <w:r>
        <w:rPr>
          <w:lang w:eastAsia="en-CA"/>
        </w:rPr>
        <w:br w:type="page"/>
      </w:r>
    </w:p>
    <w:p w14:paraId="2834D910" w14:textId="2CD3381F" w:rsidR="00F03846" w:rsidRDefault="00DB6E23">
      <w:pPr>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t xml:space="preserve">Following are </w:t>
      </w:r>
      <w:r w:rsidR="00FA180D">
        <w:rPr>
          <w:rFonts w:ascii="Times New Roman" w:hAnsi="Times New Roman" w:cs="Times New Roman"/>
          <w:sz w:val="24"/>
          <w:szCs w:val="24"/>
          <w:lang w:eastAsia="en-CA"/>
        </w:rPr>
        <w:t xml:space="preserve">guidelines for forming a strong inquiry question.  </w:t>
      </w:r>
      <w:r w:rsidR="00BB4746">
        <w:rPr>
          <w:rFonts w:ascii="Times New Roman" w:hAnsi="Times New Roman" w:cs="Times New Roman"/>
          <w:sz w:val="24"/>
          <w:szCs w:val="24"/>
          <w:lang w:eastAsia="en-CA"/>
        </w:rPr>
        <w:t>Once you have a focus area, y</w:t>
      </w:r>
      <w:r w:rsidR="00FA180D">
        <w:rPr>
          <w:rFonts w:ascii="Times New Roman" w:hAnsi="Times New Roman" w:cs="Times New Roman"/>
          <w:sz w:val="24"/>
          <w:szCs w:val="24"/>
          <w:lang w:eastAsia="en-CA"/>
        </w:rPr>
        <w:t>ou may find this</w:t>
      </w:r>
      <w:r>
        <w:rPr>
          <w:rFonts w:ascii="Times New Roman" w:hAnsi="Times New Roman" w:cs="Times New Roman"/>
          <w:sz w:val="24"/>
          <w:szCs w:val="24"/>
          <w:lang w:eastAsia="en-CA"/>
        </w:rPr>
        <w:t xml:space="preserve"> helpful as a starting po</w:t>
      </w:r>
      <w:r w:rsidR="00BB4746">
        <w:rPr>
          <w:rFonts w:ascii="Times New Roman" w:hAnsi="Times New Roman" w:cs="Times New Roman"/>
          <w:sz w:val="24"/>
          <w:szCs w:val="24"/>
          <w:lang w:eastAsia="en-CA"/>
        </w:rPr>
        <w:t>int</w:t>
      </w:r>
      <w:r w:rsidR="006416A0">
        <w:rPr>
          <w:rFonts w:ascii="Times New Roman" w:hAnsi="Times New Roman" w:cs="Times New Roman"/>
          <w:sz w:val="24"/>
          <w:szCs w:val="24"/>
          <w:lang w:eastAsia="en-CA"/>
        </w:rPr>
        <w:t>,</w:t>
      </w:r>
      <w:r w:rsidR="0080412E">
        <w:rPr>
          <w:rFonts w:ascii="Times New Roman" w:hAnsi="Times New Roman" w:cs="Times New Roman"/>
          <w:sz w:val="24"/>
          <w:szCs w:val="24"/>
          <w:lang w:eastAsia="en-CA"/>
        </w:rPr>
        <w:t xml:space="preserve"> but it is only a guideline</w:t>
      </w:r>
      <w:r w:rsidR="00BB4746">
        <w:rPr>
          <w:rFonts w:ascii="Times New Roman" w:hAnsi="Times New Roman" w:cs="Times New Roman"/>
          <w:sz w:val="24"/>
          <w:szCs w:val="24"/>
          <w:lang w:eastAsia="en-CA"/>
        </w:rPr>
        <w:t xml:space="preserve"> as </w:t>
      </w:r>
      <w:r w:rsidR="00BB4746" w:rsidRPr="00963590">
        <w:rPr>
          <w:rFonts w:ascii="Times New Roman" w:hAnsi="Times New Roman" w:cs="Times New Roman"/>
          <w:b/>
          <w:sz w:val="24"/>
          <w:szCs w:val="24"/>
          <w:lang w:eastAsia="en-CA"/>
        </w:rPr>
        <w:t xml:space="preserve">any method/process </w:t>
      </w:r>
      <w:r w:rsidR="00963590" w:rsidRPr="00963590">
        <w:rPr>
          <w:rFonts w:ascii="Times New Roman" w:hAnsi="Times New Roman" w:cs="Times New Roman"/>
          <w:b/>
          <w:sz w:val="24"/>
          <w:szCs w:val="24"/>
          <w:lang w:eastAsia="en-CA"/>
        </w:rPr>
        <w:t xml:space="preserve">that is agreed upon between the supervising teacher and student </w:t>
      </w:r>
      <w:r w:rsidR="00BB4746" w:rsidRPr="00963590">
        <w:rPr>
          <w:rFonts w:ascii="Times New Roman" w:hAnsi="Times New Roman" w:cs="Times New Roman"/>
          <w:b/>
          <w:sz w:val="24"/>
          <w:szCs w:val="24"/>
          <w:lang w:eastAsia="en-CA"/>
        </w:rPr>
        <w:t>is acceptable</w:t>
      </w:r>
      <w:r w:rsidR="0080412E">
        <w:rPr>
          <w:rFonts w:ascii="Times New Roman" w:hAnsi="Times New Roman" w:cs="Times New Roman"/>
          <w:sz w:val="24"/>
          <w:szCs w:val="24"/>
          <w:lang w:eastAsia="en-CA"/>
        </w:rPr>
        <w:t xml:space="preserve">. </w:t>
      </w:r>
    </w:p>
    <w:p w14:paraId="45FB38CC" w14:textId="77777777" w:rsidR="00321D5C" w:rsidRDefault="00321D5C">
      <w:pPr>
        <w:rPr>
          <w:rFonts w:ascii="Times New Roman" w:hAnsi="Times New Roman" w:cs="Times New Roman"/>
          <w:sz w:val="24"/>
          <w:szCs w:val="24"/>
          <w:lang w:eastAsia="en-CA"/>
        </w:rPr>
      </w:pPr>
    </w:p>
    <w:p w14:paraId="02DFB010" w14:textId="77777777" w:rsidR="00DB6E23" w:rsidRPr="006416A0" w:rsidRDefault="00DB6E23" w:rsidP="00DB6E23">
      <w:pPr>
        <w:pStyle w:val="Title"/>
        <w:rPr>
          <w:b/>
          <w:sz w:val="44"/>
          <w:szCs w:val="44"/>
        </w:rPr>
      </w:pPr>
      <w:r w:rsidRPr="006416A0">
        <w:rPr>
          <w:b/>
          <w:sz w:val="44"/>
          <w:szCs w:val="44"/>
        </w:rPr>
        <w:t>Forming an Essential Question for Inquiry</w:t>
      </w:r>
    </w:p>
    <w:p w14:paraId="65877A49" w14:textId="0A3D1CA3" w:rsidR="00DB6E23" w:rsidRDefault="0080412E" w:rsidP="00DB6E23">
      <w:pPr>
        <w:rPr>
          <w:rFonts w:ascii="Trebuchet MS" w:hAnsi="Trebuchet MS"/>
          <w:sz w:val="24"/>
          <w:szCs w:val="24"/>
        </w:rPr>
      </w:pPr>
      <w:r>
        <w:rPr>
          <w:rFonts w:ascii="Trebuchet MS" w:hAnsi="Trebuchet MS"/>
          <w:sz w:val="24"/>
          <w:szCs w:val="24"/>
        </w:rPr>
        <w:t>The question should</w:t>
      </w:r>
    </w:p>
    <w:p w14:paraId="196B32B1" w14:textId="0BB47DE3" w:rsidR="00DB6E23" w:rsidRDefault="00963590" w:rsidP="00DB6E23">
      <w:pPr>
        <w:pStyle w:val="ListParagraph"/>
        <w:numPr>
          <w:ilvl w:val="0"/>
          <w:numId w:val="5"/>
        </w:numPr>
        <w:rPr>
          <w:rFonts w:ascii="Trebuchet MS" w:hAnsi="Trebuchet MS"/>
          <w:sz w:val="24"/>
          <w:szCs w:val="24"/>
        </w:rPr>
      </w:pPr>
      <w:r>
        <w:rPr>
          <w:rFonts w:ascii="Trebuchet MS" w:hAnsi="Trebuchet MS"/>
          <w:sz w:val="24"/>
          <w:szCs w:val="24"/>
        </w:rPr>
        <w:t>be open-ended (but intent trumps form – see below)</w:t>
      </w:r>
    </w:p>
    <w:p w14:paraId="4084608E" w14:textId="416DE932" w:rsidR="00DB6E23" w:rsidRDefault="00DB6E23" w:rsidP="00DB6E23">
      <w:pPr>
        <w:pStyle w:val="ListParagraph"/>
        <w:numPr>
          <w:ilvl w:val="0"/>
          <w:numId w:val="5"/>
        </w:numPr>
        <w:rPr>
          <w:rFonts w:ascii="Trebuchet MS" w:hAnsi="Trebuchet MS"/>
          <w:sz w:val="24"/>
          <w:szCs w:val="24"/>
        </w:rPr>
      </w:pPr>
      <w:r>
        <w:rPr>
          <w:rFonts w:ascii="Trebuchet MS" w:hAnsi="Trebuchet MS"/>
          <w:sz w:val="24"/>
          <w:szCs w:val="24"/>
        </w:rPr>
        <w:t xml:space="preserve">be </w:t>
      </w:r>
      <w:r w:rsidRPr="00A95FBA">
        <w:rPr>
          <w:rFonts w:ascii="Trebuchet MS" w:hAnsi="Trebuchet MS"/>
          <w:sz w:val="24"/>
          <w:szCs w:val="24"/>
        </w:rPr>
        <w:t>thoug</w:t>
      </w:r>
      <w:r>
        <w:rPr>
          <w:rFonts w:ascii="Trebuchet MS" w:hAnsi="Trebuchet MS"/>
          <w:sz w:val="24"/>
          <w:szCs w:val="24"/>
        </w:rPr>
        <w:t>ht provoking/engaging/debatable</w:t>
      </w:r>
    </w:p>
    <w:p w14:paraId="31790087" w14:textId="146F8EB1" w:rsidR="00DB6E23" w:rsidRDefault="00DB6E23" w:rsidP="00DB6E23">
      <w:pPr>
        <w:pStyle w:val="ListParagraph"/>
        <w:numPr>
          <w:ilvl w:val="0"/>
          <w:numId w:val="5"/>
        </w:numPr>
        <w:rPr>
          <w:rFonts w:ascii="Trebuchet MS" w:hAnsi="Trebuchet MS"/>
          <w:sz w:val="24"/>
          <w:szCs w:val="24"/>
        </w:rPr>
      </w:pPr>
      <w:r>
        <w:rPr>
          <w:rFonts w:ascii="Trebuchet MS" w:hAnsi="Trebuchet MS"/>
          <w:sz w:val="24"/>
          <w:szCs w:val="24"/>
        </w:rPr>
        <w:t>call</w:t>
      </w:r>
      <w:r w:rsidRPr="00A95FBA">
        <w:rPr>
          <w:rFonts w:ascii="Trebuchet MS" w:hAnsi="Trebuchet MS"/>
          <w:sz w:val="24"/>
          <w:szCs w:val="24"/>
        </w:rPr>
        <w:t xml:space="preserve"> for higher order thinking</w:t>
      </w:r>
    </w:p>
    <w:p w14:paraId="0A1605D3" w14:textId="29D1A5BD" w:rsidR="00DB6E23" w:rsidRDefault="00DB6E23" w:rsidP="00DB6E23">
      <w:pPr>
        <w:pStyle w:val="ListParagraph"/>
        <w:numPr>
          <w:ilvl w:val="0"/>
          <w:numId w:val="5"/>
        </w:numPr>
        <w:rPr>
          <w:rFonts w:ascii="Trebuchet MS" w:hAnsi="Trebuchet MS"/>
          <w:sz w:val="24"/>
          <w:szCs w:val="24"/>
        </w:rPr>
      </w:pPr>
      <w:r>
        <w:rPr>
          <w:rFonts w:ascii="Trebuchet MS" w:hAnsi="Trebuchet MS"/>
          <w:sz w:val="24"/>
          <w:szCs w:val="24"/>
        </w:rPr>
        <w:t xml:space="preserve">be important and have </w:t>
      </w:r>
      <w:r w:rsidRPr="00A95FBA">
        <w:rPr>
          <w:rFonts w:ascii="Trebuchet MS" w:hAnsi="Trebuchet MS"/>
          <w:sz w:val="24"/>
          <w:szCs w:val="24"/>
        </w:rPr>
        <w:t>transfera</w:t>
      </w:r>
      <w:r w:rsidR="00963590">
        <w:rPr>
          <w:rFonts w:ascii="Trebuchet MS" w:hAnsi="Trebuchet MS"/>
          <w:sz w:val="24"/>
          <w:szCs w:val="24"/>
        </w:rPr>
        <w:t>ble ideas within the focus area</w:t>
      </w:r>
    </w:p>
    <w:p w14:paraId="09EA2DC6" w14:textId="0FB7B37C" w:rsidR="00DB6E23" w:rsidRDefault="00DB6E23" w:rsidP="00DB6E23">
      <w:pPr>
        <w:pStyle w:val="ListParagraph"/>
        <w:numPr>
          <w:ilvl w:val="0"/>
          <w:numId w:val="5"/>
        </w:numPr>
        <w:rPr>
          <w:rFonts w:ascii="Trebuchet MS" w:hAnsi="Trebuchet MS"/>
          <w:sz w:val="24"/>
          <w:szCs w:val="24"/>
        </w:rPr>
      </w:pPr>
      <w:r>
        <w:rPr>
          <w:rFonts w:ascii="Trebuchet MS" w:hAnsi="Trebuchet MS"/>
          <w:sz w:val="24"/>
          <w:szCs w:val="24"/>
        </w:rPr>
        <w:t>raise additional questions</w:t>
      </w:r>
    </w:p>
    <w:p w14:paraId="77EAA84B" w14:textId="43039C39" w:rsidR="00DB6E23" w:rsidRDefault="00DB6E23" w:rsidP="00DB6E23">
      <w:pPr>
        <w:pStyle w:val="ListParagraph"/>
        <w:numPr>
          <w:ilvl w:val="0"/>
          <w:numId w:val="5"/>
        </w:numPr>
        <w:rPr>
          <w:rFonts w:ascii="Trebuchet MS" w:hAnsi="Trebuchet MS"/>
          <w:sz w:val="24"/>
          <w:szCs w:val="24"/>
        </w:rPr>
      </w:pPr>
      <w:r w:rsidRPr="00A95FBA">
        <w:rPr>
          <w:rFonts w:ascii="Trebuchet MS" w:hAnsi="Trebuchet MS"/>
          <w:sz w:val="24"/>
          <w:szCs w:val="24"/>
        </w:rPr>
        <w:t>req</w:t>
      </w:r>
      <w:r>
        <w:rPr>
          <w:rFonts w:ascii="Trebuchet MS" w:hAnsi="Trebuchet MS"/>
          <w:sz w:val="24"/>
          <w:szCs w:val="24"/>
        </w:rPr>
        <w:t>uire support and justification to answer it</w:t>
      </w:r>
      <w:r>
        <w:rPr>
          <w:rFonts w:ascii="Trebuchet MS" w:hAnsi="Trebuchet MS"/>
          <w:sz w:val="24"/>
          <w:szCs w:val="24"/>
        </w:rPr>
        <w:br/>
      </w:r>
    </w:p>
    <w:p w14:paraId="2E6924F5" w14:textId="6E985A15" w:rsidR="00DB6E23" w:rsidRDefault="00DB6E23" w:rsidP="00DB6E23">
      <w:pPr>
        <w:ind w:left="360"/>
        <w:rPr>
          <w:rFonts w:ascii="Trebuchet MS" w:hAnsi="Trebuchet MS"/>
          <w:sz w:val="24"/>
          <w:szCs w:val="24"/>
        </w:rPr>
      </w:pPr>
    </w:p>
    <w:p w14:paraId="47B9301D" w14:textId="4B51C4CC" w:rsidR="00DB6E23" w:rsidRPr="006416A0" w:rsidRDefault="00DB6E23" w:rsidP="00DB6E23">
      <w:pPr>
        <w:pStyle w:val="Title"/>
        <w:rPr>
          <w:b/>
          <w:sz w:val="44"/>
          <w:szCs w:val="44"/>
        </w:rPr>
      </w:pPr>
      <w:r w:rsidRPr="006416A0">
        <w:rPr>
          <w:b/>
          <w:sz w:val="44"/>
          <w:szCs w:val="44"/>
        </w:rPr>
        <w:t>Important to Note:</w:t>
      </w:r>
    </w:p>
    <w:p w14:paraId="267799E9" w14:textId="7999B4F7" w:rsidR="00DB6E23" w:rsidRDefault="00DB6E23" w:rsidP="00DB6E23">
      <w:pPr>
        <w:rPr>
          <w:rFonts w:ascii="Trebuchet MS" w:hAnsi="Trebuchet MS"/>
          <w:sz w:val="24"/>
          <w:szCs w:val="24"/>
        </w:rPr>
      </w:pPr>
    </w:p>
    <w:p w14:paraId="55584B8C" w14:textId="291F7CFD" w:rsidR="00DB6E23" w:rsidRDefault="00BB4746" w:rsidP="00DB6E23">
      <w:pPr>
        <w:pStyle w:val="ListParagraph"/>
        <w:rPr>
          <w:rFonts w:ascii="Trebuchet MS" w:hAnsi="Trebuchet MS"/>
          <w:sz w:val="24"/>
          <w:szCs w:val="24"/>
        </w:rPr>
      </w:pPr>
      <w:r>
        <w:rPr>
          <w:rFonts w:ascii="Trebuchet MS" w:hAnsi="Trebuchet MS"/>
          <w:noProof/>
          <w:sz w:val="24"/>
          <w:szCs w:val="24"/>
          <w:lang w:eastAsia="en-CA"/>
        </w:rPr>
        <w:drawing>
          <wp:anchor distT="0" distB="0" distL="114300" distR="114300" simplePos="0" relativeHeight="251658240" behindDoc="0" locked="0" layoutInCell="1" allowOverlap="1" wp14:anchorId="1619C64D" wp14:editId="020C5561">
            <wp:simplePos x="0" y="0"/>
            <wp:positionH relativeFrom="margin">
              <wp:posOffset>-206375</wp:posOffset>
            </wp:positionH>
            <wp:positionV relativeFrom="page">
              <wp:posOffset>4076700</wp:posOffset>
            </wp:positionV>
            <wp:extent cx="1520190" cy="1899920"/>
            <wp:effectExtent l="0" t="0" r="381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mark[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0190" cy="1899920"/>
                    </a:xfrm>
                    <a:prstGeom prst="rect">
                      <a:avLst/>
                    </a:prstGeom>
                  </pic:spPr>
                </pic:pic>
              </a:graphicData>
            </a:graphic>
            <wp14:sizeRelH relativeFrom="margin">
              <wp14:pctWidth>0</wp14:pctWidth>
            </wp14:sizeRelH>
            <wp14:sizeRelV relativeFrom="margin">
              <wp14:pctHeight>0</wp14:pctHeight>
            </wp14:sizeRelV>
          </wp:anchor>
        </w:drawing>
      </w:r>
    </w:p>
    <w:p w14:paraId="375713C6" w14:textId="67EDF9A0" w:rsidR="00DB6E23" w:rsidRDefault="00DB6E23" w:rsidP="00DB6E23">
      <w:pPr>
        <w:pStyle w:val="ListParagraph"/>
        <w:numPr>
          <w:ilvl w:val="0"/>
          <w:numId w:val="6"/>
        </w:numPr>
        <w:rPr>
          <w:rFonts w:ascii="Trebuchet MS" w:hAnsi="Trebuchet MS"/>
          <w:sz w:val="24"/>
          <w:szCs w:val="24"/>
        </w:rPr>
      </w:pPr>
      <w:r>
        <w:rPr>
          <w:rFonts w:ascii="Trebuchet MS" w:hAnsi="Trebuchet MS"/>
          <w:sz w:val="24"/>
          <w:szCs w:val="24"/>
        </w:rPr>
        <w:t>INTENT TRUMPS FORM</w:t>
      </w:r>
      <w:r w:rsidRPr="00A95FBA">
        <w:rPr>
          <w:rFonts w:ascii="Trebuchet MS" w:hAnsi="Trebuchet MS"/>
          <w:sz w:val="24"/>
          <w:szCs w:val="24"/>
        </w:rPr>
        <w:t xml:space="preserve"> - </w:t>
      </w:r>
      <w:r w:rsidRPr="00DE7EBB">
        <w:rPr>
          <w:rFonts w:ascii="Trebuchet MS" w:hAnsi="Trebuchet MS"/>
          <w:i/>
          <w:sz w:val="24"/>
          <w:szCs w:val="24"/>
        </w:rPr>
        <w:t>why</w:t>
      </w:r>
      <w:r w:rsidRPr="00A95FBA">
        <w:rPr>
          <w:rFonts w:ascii="Trebuchet MS" w:hAnsi="Trebuchet MS"/>
          <w:b/>
          <w:i/>
          <w:sz w:val="24"/>
          <w:szCs w:val="24"/>
        </w:rPr>
        <w:t xml:space="preserve"> </w:t>
      </w:r>
      <w:r w:rsidR="00BB4746">
        <w:rPr>
          <w:rFonts w:ascii="Trebuchet MS" w:hAnsi="Trebuchet MS"/>
          <w:sz w:val="24"/>
          <w:szCs w:val="24"/>
        </w:rPr>
        <w:t>you ask a</w:t>
      </w:r>
      <w:r w:rsidRPr="00A95FBA">
        <w:rPr>
          <w:rFonts w:ascii="Trebuchet MS" w:hAnsi="Trebuchet MS"/>
          <w:sz w:val="24"/>
          <w:szCs w:val="24"/>
        </w:rPr>
        <w:t xml:space="preserve"> question matters more than how you phrase it</w:t>
      </w:r>
      <w:r>
        <w:rPr>
          <w:rFonts w:ascii="Trebuchet MS" w:hAnsi="Trebuchet MS"/>
          <w:sz w:val="24"/>
          <w:szCs w:val="24"/>
        </w:rPr>
        <w:br/>
      </w:r>
      <w:r>
        <w:rPr>
          <w:rFonts w:ascii="Trebuchet MS" w:hAnsi="Trebuchet MS"/>
          <w:sz w:val="24"/>
          <w:szCs w:val="24"/>
        </w:rPr>
        <w:br/>
      </w:r>
    </w:p>
    <w:p w14:paraId="229E6B92" w14:textId="41316E0B" w:rsidR="00DB6E23" w:rsidRPr="0015175E" w:rsidRDefault="00DB6E23" w:rsidP="00DB6E23">
      <w:pPr>
        <w:pStyle w:val="ListParagraph"/>
        <w:numPr>
          <w:ilvl w:val="0"/>
          <w:numId w:val="6"/>
        </w:numPr>
        <w:rPr>
          <w:rFonts w:ascii="Trebuchet MS" w:hAnsi="Trebuchet MS"/>
          <w:sz w:val="24"/>
          <w:szCs w:val="24"/>
        </w:rPr>
      </w:pPr>
      <w:r>
        <w:rPr>
          <w:rFonts w:ascii="Trebuchet MS" w:hAnsi="Trebuchet MS"/>
          <w:sz w:val="24"/>
          <w:szCs w:val="24"/>
        </w:rPr>
        <w:t xml:space="preserve">LEARNING TRUMPS ALL - </w:t>
      </w:r>
      <w:r w:rsidRPr="0015175E">
        <w:rPr>
          <w:rFonts w:ascii="Trebuchet MS" w:hAnsi="Trebuchet MS"/>
          <w:sz w:val="24"/>
          <w:szCs w:val="24"/>
        </w:rPr>
        <w:t xml:space="preserve">what deep learning will come from the </w:t>
      </w:r>
      <w:r w:rsidR="004C10D4">
        <w:rPr>
          <w:rFonts w:ascii="Trebuchet MS" w:hAnsi="Trebuchet MS"/>
          <w:sz w:val="24"/>
          <w:szCs w:val="24"/>
        </w:rPr>
        <w:t>study</w:t>
      </w:r>
      <w:r w:rsidRPr="0015175E">
        <w:rPr>
          <w:rFonts w:ascii="Trebuchet MS" w:hAnsi="Trebuchet MS"/>
          <w:sz w:val="24"/>
          <w:szCs w:val="24"/>
        </w:rPr>
        <w:t xml:space="preserve"> and </w:t>
      </w:r>
      <w:r>
        <w:rPr>
          <w:rFonts w:ascii="Trebuchet MS" w:hAnsi="Trebuchet MS"/>
          <w:sz w:val="24"/>
          <w:szCs w:val="24"/>
        </w:rPr>
        <w:t>how is it useful to you and others</w:t>
      </w:r>
      <w:r w:rsidRPr="0015175E">
        <w:rPr>
          <w:rFonts w:ascii="Trebuchet MS" w:hAnsi="Trebuchet MS"/>
          <w:sz w:val="24"/>
          <w:szCs w:val="24"/>
        </w:rPr>
        <w:t>?</w:t>
      </w:r>
    </w:p>
    <w:p w14:paraId="3291954F" w14:textId="072A6365" w:rsidR="00DB6E23" w:rsidRPr="00A95FBA" w:rsidRDefault="00DB6E23" w:rsidP="00DB6E23">
      <w:pPr>
        <w:rPr>
          <w:rFonts w:ascii="Trebuchet MS" w:hAnsi="Trebuchet MS"/>
          <w:sz w:val="24"/>
          <w:szCs w:val="24"/>
        </w:rPr>
      </w:pPr>
    </w:p>
    <w:p w14:paraId="0F5EC940" w14:textId="4A8CF9CD" w:rsidR="008646BA" w:rsidRDefault="008646BA" w:rsidP="006416A0">
      <w:pPr>
        <w:spacing w:before="100" w:beforeAutospacing="1" w:after="100" w:afterAutospacing="1"/>
        <w:rPr>
          <w:rFonts w:ascii="Times New Roman" w:eastAsia="Times New Roman" w:hAnsi="Times New Roman" w:cs="Times New Roman"/>
          <w:b/>
          <w:sz w:val="24"/>
          <w:szCs w:val="24"/>
          <w:lang w:eastAsia="en-CA"/>
        </w:rPr>
      </w:pPr>
    </w:p>
    <w:p w14:paraId="33BDD0E2" w14:textId="6C74228D" w:rsidR="00FA180D" w:rsidRDefault="00FA180D" w:rsidP="006416A0">
      <w:pPr>
        <w:spacing w:before="100" w:beforeAutospacing="1" w:after="100" w:afterAutospacing="1"/>
        <w:rPr>
          <w:rFonts w:ascii="Times New Roman" w:eastAsia="Times New Roman" w:hAnsi="Times New Roman" w:cs="Times New Roman"/>
          <w:b/>
          <w:sz w:val="24"/>
          <w:szCs w:val="24"/>
          <w:lang w:eastAsia="en-CA"/>
        </w:rPr>
      </w:pPr>
      <w:r>
        <w:rPr>
          <w:rFonts w:ascii="Times New Roman" w:eastAsia="Times New Roman" w:hAnsi="Times New Roman" w:cs="Times New Roman"/>
          <w:b/>
          <w:noProof/>
          <w:sz w:val="24"/>
          <w:szCs w:val="24"/>
          <w:lang w:eastAsia="en-CA"/>
        </w:rPr>
        <mc:AlternateContent>
          <mc:Choice Requires="wps">
            <w:drawing>
              <wp:anchor distT="0" distB="0" distL="114300" distR="114300" simplePos="0" relativeHeight="251658242" behindDoc="0" locked="0" layoutInCell="1" allowOverlap="1" wp14:anchorId="7EE84243" wp14:editId="23D33FDE">
                <wp:simplePos x="0" y="0"/>
                <wp:positionH relativeFrom="margin">
                  <wp:align>center</wp:align>
                </wp:positionH>
                <wp:positionV relativeFrom="paragraph">
                  <wp:posOffset>358775</wp:posOffset>
                </wp:positionV>
                <wp:extent cx="6410325" cy="33242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6410325" cy="3324225"/>
                        </a:xfrm>
                        <a:prstGeom prst="roundRect">
                          <a:avLst/>
                        </a:prstGeom>
                      </wps:spPr>
                      <wps:style>
                        <a:lnRef idx="2">
                          <a:schemeClr val="dk1"/>
                        </a:lnRef>
                        <a:fillRef idx="1">
                          <a:schemeClr val="lt1"/>
                        </a:fillRef>
                        <a:effectRef idx="0">
                          <a:schemeClr val="dk1"/>
                        </a:effectRef>
                        <a:fontRef idx="minor">
                          <a:schemeClr val="dk1"/>
                        </a:fontRef>
                      </wps:style>
                      <wps:txbx>
                        <w:txbxContent>
                          <w:p w14:paraId="4F69AB9E" w14:textId="77777777" w:rsidR="00F05AC7" w:rsidRDefault="00F05AC7" w:rsidP="00FA180D">
                            <w:pPr>
                              <w:spacing w:before="100" w:beforeAutospacing="1" w:after="100" w:afterAutospacing="1"/>
                              <w:rPr>
                                <w:rFonts w:ascii="Times New Roman" w:eastAsia="Times New Roman" w:hAnsi="Times New Roman" w:cs="Times New Roman"/>
                                <w:sz w:val="24"/>
                                <w:szCs w:val="24"/>
                                <w:lang w:eastAsia="en-CA"/>
                              </w:rPr>
                            </w:pPr>
                            <w:r w:rsidRPr="004C10D4">
                              <w:rPr>
                                <w:rFonts w:ascii="Times New Roman" w:eastAsia="Times New Roman" w:hAnsi="Times New Roman" w:cs="Times New Roman"/>
                                <w:b/>
                                <w:sz w:val="24"/>
                                <w:szCs w:val="24"/>
                                <w:lang w:eastAsia="en-CA"/>
                              </w:rPr>
                              <w:t>Session One</w:t>
                            </w:r>
                            <w:r>
                              <w:rPr>
                                <w:rFonts w:ascii="Times New Roman" w:eastAsia="Times New Roman" w:hAnsi="Times New Roman" w:cs="Times New Roman"/>
                                <w:sz w:val="24"/>
                                <w:szCs w:val="24"/>
                                <w:lang w:eastAsia="en-CA"/>
                              </w:rPr>
                              <w:t>: Filling out the application – first log entry</w:t>
                            </w:r>
                          </w:p>
                          <w:p w14:paraId="23E9B4ED" w14:textId="77777777" w:rsidR="00F05AC7" w:rsidRDefault="00F05AC7" w:rsidP="00FA180D">
                            <w:pPr>
                              <w:spacing w:before="100" w:beforeAutospacing="1" w:after="100" w:afterAutospacing="1"/>
                              <w:rPr>
                                <w:rFonts w:ascii="Times New Roman" w:eastAsia="Times New Roman" w:hAnsi="Times New Roman" w:cs="Times New Roman"/>
                                <w:sz w:val="24"/>
                                <w:szCs w:val="24"/>
                                <w:lang w:eastAsia="en-CA"/>
                              </w:rPr>
                            </w:pPr>
                            <w:r w:rsidRPr="004C10D4">
                              <w:rPr>
                                <w:rFonts w:ascii="Times New Roman" w:eastAsia="Times New Roman" w:hAnsi="Times New Roman" w:cs="Times New Roman"/>
                                <w:b/>
                                <w:sz w:val="24"/>
                                <w:szCs w:val="24"/>
                                <w:lang w:eastAsia="en-CA"/>
                              </w:rPr>
                              <w:t>Session Two</w:t>
                            </w:r>
                            <w:r>
                              <w:rPr>
                                <w:rFonts w:ascii="Times New Roman" w:eastAsia="Times New Roman" w:hAnsi="Times New Roman" w:cs="Times New Roman"/>
                                <w:sz w:val="24"/>
                                <w:szCs w:val="24"/>
                                <w:lang w:eastAsia="en-CA"/>
                              </w:rPr>
                              <w:t>: Brainstorming Questions – second log entry</w:t>
                            </w:r>
                          </w:p>
                          <w:p w14:paraId="57CEAA7C" w14:textId="77777777" w:rsidR="00F05AC7" w:rsidRDefault="00F05AC7" w:rsidP="00FA180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could this look like “on the ground” or “in the process”?  </w:t>
                            </w:r>
                          </w:p>
                          <w:p w14:paraId="2E6F2E57" w14:textId="77777777" w:rsidR="00F05AC7" w:rsidRDefault="00F05AC7" w:rsidP="00FA180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resources might be needed? What networking might be necessary?</w:t>
                            </w:r>
                          </w:p>
                          <w:p w14:paraId="7A518A88" w14:textId="74493646" w:rsidR="00F05AC7" w:rsidRDefault="00F05AC7" w:rsidP="00FA180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is the first step that I </w:t>
                            </w:r>
                            <w:r w:rsidR="00963590">
                              <w:rPr>
                                <w:rFonts w:ascii="Times New Roman" w:eastAsia="Times New Roman" w:hAnsi="Times New Roman" w:cs="Times New Roman"/>
                                <w:sz w:val="24"/>
                                <w:szCs w:val="24"/>
                                <w:lang w:eastAsia="en-CA"/>
                              </w:rPr>
                              <w:t xml:space="preserve">leave with and am </w:t>
                            </w:r>
                            <w:r>
                              <w:rPr>
                                <w:rFonts w:ascii="Times New Roman" w:eastAsia="Times New Roman" w:hAnsi="Times New Roman" w:cs="Times New Roman"/>
                                <w:sz w:val="24"/>
                                <w:szCs w:val="24"/>
                                <w:lang w:eastAsia="en-CA"/>
                              </w:rPr>
                              <w:t xml:space="preserve">going to work on before the next session?  </w:t>
                            </w:r>
                          </w:p>
                          <w:p w14:paraId="253C75D3" w14:textId="77777777" w:rsidR="00F05AC7" w:rsidRDefault="00F05AC7" w:rsidP="00FA180D">
                            <w:pPr>
                              <w:rPr>
                                <w:rFonts w:ascii="Times New Roman" w:eastAsia="Times New Roman" w:hAnsi="Times New Roman" w:cs="Times New Roman"/>
                                <w:sz w:val="24"/>
                                <w:szCs w:val="24"/>
                                <w:lang w:eastAsia="en-CA"/>
                              </w:rPr>
                            </w:pPr>
                          </w:p>
                          <w:p w14:paraId="1B80E138" w14:textId="75DD0371" w:rsidR="00F05AC7" w:rsidRDefault="00F05AC7" w:rsidP="00FA180D">
                            <w:pPr>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Session Three</w:t>
                            </w:r>
                            <w:r>
                              <w:rPr>
                                <w:rFonts w:ascii="Times New Roman" w:eastAsia="Times New Roman" w:hAnsi="Times New Roman" w:cs="Times New Roman"/>
                                <w:sz w:val="24"/>
                                <w:szCs w:val="24"/>
                                <w:lang w:eastAsia="en-CA"/>
                              </w:rPr>
                              <w:t xml:space="preserve">:  Revisit </w:t>
                            </w:r>
                            <w:r w:rsidR="00963590">
                              <w:rPr>
                                <w:rFonts w:ascii="Times New Roman" w:eastAsia="Times New Roman" w:hAnsi="Times New Roman" w:cs="Times New Roman"/>
                                <w:sz w:val="24"/>
                                <w:szCs w:val="24"/>
                                <w:lang w:eastAsia="en-CA"/>
                              </w:rPr>
                              <w:t>brainstorming and s</w:t>
                            </w:r>
                            <w:r>
                              <w:rPr>
                                <w:rFonts w:ascii="Times New Roman" w:eastAsia="Times New Roman" w:hAnsi="Times New Roman" w:cs="Times New Roman"/>
                                <w:sz w:val="24"/>
                                <w:szCs w:val="24"/>
                                <w:lang w:eastAsia="en-CA"/>
                              </w:rPr>
                              <w:t>olidify focus area and possibilities, connect with teachers that will be helpful in guiding resource selection, criteria building, etc.. – third log entry</w:t>
                            </w:r>
                          </w:p>
                          <w:p w14:paraId="3A4CD259" w14:textId="77777777" w:rsidR="00F05AC7" w:rsidRDefault="00F05AC7" w:rsidP="00FA180D">
                            <w:pPr>
                              <w:rPr>
                                <w:rFonts w:ascii="Times New Roman" w:eastAsia="Times New Roman" w:hAnsi="Times New Roman" w:cs="Times New Roman"/>
                                <w:sz w:val="24"/>
                                <w:szCs w:val="24"/>
                                <w:lang w:eastAsia="en-CA"/>
                              </w:rPr>
                            </w:pPr>
                          </w:p>
                          <w:p w14:paraId="302E723B" w14:textId="3AD9F924" w:rsidR="00F05AC7" w:rsidRDefault="00F05AC7" w:rsidP="00FA180D">
                            <w:pPr>
                              <w:rPr>
                                <w:rFonts w:ascii="Times New Roman" w:eastAsia="Times New Roman" w:hAnsi="Times New Roman" w:cs="Times New Roman"/>
                                <w:sz w:val="24"/>
                                <w:szCs w:val="24"/>
                                <w:lang w:eastAsia="en-CA"/>
                              </w:rPr>
                            </w:pPr>
                            <w:r w:rsidRPr="004C10D4">
                              <w:rPr>
                                <w:rFonts w:ascii="Times New Roman" w:eastAsia="Times New Roman" w:hAnsi="Times New Roman" w:cs="Times New Roman"/>
                                <w:b/>
                                <w:sz w:val="24"/>
                                <w:szCs w:val="24"/>
                                <w:lang w:eastAsia="en-CA"/>
                              </w:rPr>
                              <w:t>Session Four</w:t>
                            </w:r>
                            <w:r>
                              <w:rPr>
                                <w:rFonts w:ascii="Times New Roman" w:eastAsia="Times New Roman" w:hAnsi="Times New Roman" w:cs="Times New Roman"/>
                                <w:sz w:val="24"/>
                                <w:szCs w:val="24"/>
                                <w:lang w:eastAsia="en-CA"/>
                              </w:rPr>
                              <w:t xml:space="preserve">: Continue planning for checkpoints, assessments, and progress measures.  Goal setting.  </w:t>
                            </w:r>
                            <w:r w:rsidR="00963590">
                              <w:rPr>
                                <w:rFonts w:ascii="Times New Roman" w:eastAsia="Times New Roman" w:hAnsi="Times New Roman" w:cs="Times New Roman"/>
                                <w:sz w:val="24"/>
                                <w:szCs w:val="24"/>
                                <w:lang w:eastAsia="en-CA"/>
                              </w:rPr>
                              <w:t xml:space="preserve">Fill out the planning sheet with supervising teacher. </w:t>
                            </w:r>
                          </w:p>
                          <w:p w14:paraId="00E1095E" w14:textId="77777777" w:rsidR="00F05AC7" w:rsidRDefault="00F05AC7" w:rsidP="00FA180D">
                            <w:pPr>
                              <w:rPr>
                                <w:rFonts w:ascii="Times New Roman" w:eastAsia="Times New Roman" w:hAnsi="Times New Roman" w:cs="Times New Roman"/>
                                <w:sz w:val="24"/>
                                <w:szCs w:val="24"/>
                                <w:lang w:eastAsia="en-CA"/>
                              </w:rPr>
                            </w:pPr>
                          </w:p>
                          <w:p w14:paraId="319DA4EB" w14:textId="54311D02" w:rsidR="00F05AC7" w:rsidRDefault="00F05AC7" w:rsidP="00FA180D">
                            <w:pPr>
                              <w:jc w:val="center"/>
                            </w:pPr>
                            <w:r w:rsidRPr="006416A0">
                              <w:rPr>
                                <w:rFonts w:ascii="Times New Roman" w:eastAsia="Times New Roman" w:hAnsi="Times New Roman" w:cs="Times New Roman"/>
                                <w:b/>
                                <w:sz w:val="24"/>
                                <w:szCs w:val="24"/>
                                <w:lang w:eastAsia="en-CA"/>
                              </w:rPr>
                              <w:t>Remaining Sessions</w:t>
                            </w:r>
                            <w:r>
                              <w:rPr>
                                <w:rFonts w:ascii="Times New Roman" w:eastAsia="Times New Roman" w:hAnsi="Times New Roman" w:cs="Times New Roman"/>
                                <w:sz w:val="24"/>
                                <w:szCs w:val="24"/>
                                <w:lang w:eastAsia="en-CA"/>
                              </w:rPr>
                              <w:t>, number and times, to be determined by student and teachers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E84243" id="Rounded Rectangle 8" o:spid="_x0000_s1027" style="position:absolute;margin-left:0;margin-top:28.25pt;width:504.75pt;height:261.75pt;z-index:25165824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" fillcolor="white [3201]" strokecolor="black [3200]" strokeweight="1pt">
                <v:stroke joinstyle="miter"/>
                <v:textbox>
                  <w:txbxContent>
                    <w:p w14:paraId="4F69AB9E" w14:textId="77777777" w:rsidR="00F05AC7" w:rsidRDefault="00F05AC7" w:rsidP="00FA180D">
                      <w:pPr>
                        <w:spacing w:before="100" w:beforeAutospacing="1" w:after="100" w:afterAutospacing="1"/>
                        <w:rPr>
                          <w:rFonts w:ascii="Times New Roman" w:eastAsia="Times New Roman" w:hAnsi="Times New Roman" w:cs="Times New Roman"/>
                          <w:sz w:val="24"/>
                          <w:szCs w:val="24"/>
                          <w:lang w:eastAsia="en-CA"/>
                        </w:rPr>
                      </w:pPr>
                      <w:r w:rsidRPr="004C10D4">
                        <w:rPr>
                          <w:rFonts w:ascii="Times New Roman" w:eastAsia="Times New Roman" w:hAnsi="Times New Roman" w:cs="Times New Roman"/>
                          <w:b/>
                          <w:sz w:val="24"/>
                          <w:szCs w:val="24"/>
                          <w:lang w:eastAsia="en-CA"/>
                        </w:rPr>
                        <w:t>Session One</w:t>
                      </w:r>
                      <w:r>
                        <w:rPr>
                          <w:rFonts w:ascii="Times New Roman" w:eastAsia="Times New Roman" w:hAnsi="Times New Roman" w:cs="Times New Roman"/>
                          <w:sz w:val="24"/>
                          <w:szCs w:val="24"/>
                          <w:lang w:eastAsia="en-CA"/>
                        </w:rPr>
                        <w:t>: Filling out the application – first log entry</w:t>
                      </w:r>
                    </w:p>
                    <w:p w14:paraId="23E9B4ED" w14:textId="77777777" w:rsidR="00F05AC7" w:rsidRDefault="00F05AC7" w:rsidP="00FA180D">
                      <w:pPr>
                        <w:spacing w:before="100" w:beforeAutospacing="1" w:after="100" w:afterAutospacing="1"/>
                        <w:rPr>
                          <w:rFonts w:ascii="Times New Roman" w:eastAsia="Times New Roman" w:hAnsi="Times New Roman" w:cs="Times New Roman"/>
                          <w:sz w:val="24"/>
                          <w:szCs w:val="24"/>
                          <w:lang w:eastAsia="en-CA"/>
                        </w:rPr>
                      </w:pPr>
                      <w:r w:rsidRPr="004C10D4">
                        <w:rPr>
                          <w:rFonts w:ascii="Times New Roman" w:eastAsia="Times New Roman" w:hAnsi="Times New Roman" w:cs="Times New Roman"/>
                          <w:b/>
                          <w:sz w:val="24"/>
                          <w:szCs w:val="24"/>
                          <w:lang w:eastAsia="en-CA"/>
                        </w:rPr>
                        <w:t>Session Two</w:t>
                      </w:r>
                      <w:r>
                        <w:rPr>
                          <w:rFonts w:ascii="Times New Roman" w:eastAsia="Times New Roman" w:hAnsi="Times New Roman" w:cs="Times New Roman"/>
                          <w:sz w:val="24"/>
                          <w:szCs w:val="24"/>
                          <w:lang w:eastAsia="en-CA"/>
                        </w:rPr>
                        <w:t>: Brainstorming Questions – second log entry</w:t>
                      </w:r>
                    </w:p>
                    <w:p w14:paraId="57CEAA7C" w14:textId="77777777" w:rsidR="00F05AC7" w:rsidRDefault="00F05AC7" w:rsidP="00FA180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could this look like “on the ground” or “in the process”?  </w:t>
                      </w:r>
                    </w:p>
                    <w:p w14:paraId="2E6F2E57" w14:textId="77777777" w:rsidR="00F05AC7" w:rsidRDefault="00F05AC7" w:rsidP="00FA180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resources might be needed? What networking might be necessary?</w:t>
                      </w:r>
                    </w:p>
                    <w:p w14:paraId="7A518A88" w14:textId="74493646" w:rsidR="00F05AC7" w:rsidRDefault="00F05AC7" w:rsidP="00FA180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is the first step that I </w:t>
                      </w:r>
                      <w:r w:rsidR="00963590">
                        <w:rPr>
                          <w:rFonts w:ascii="Times New Roman" w:eastAsia="Times New Roman" w:hAnsi="Times New Roman" w:cs="Times New Roman"/>
                          <w:sz w:val="24"/>
                          <w:szCs w:val="24"/>
                          <w:lang w:eastAsia="en-CA"/>
                        </w:rPr>
                        <w:t xml:space="preserve">leave with and am </w:t>
                      </w:r>
                      <w:r>
                        <w:rPr>
                          <w:rFonts w:ascii="Times New Roman" w:eastAsia="Times New Roman" w:hAnsi="Times New Roman" w:cs="Times New Roman"/>
                          <w:sz w:val="24"/>
                          <w:szCs w:val="24"/>
                          <w:lang w:eastAsia="en-CA"/>
                        </w:rPr>
                        <w:t xml:space="preserve">going to work on before the next session?  </w:t>
                      </w:r>
                    </w:p>
                    <w:p w14:paraId="253C75D3" w14:textId="77777777" w:rsidR="00F05AC7" w:rsidRDefault="00F05AC7" w:rsidP="00FA180D">
                      <w:pPr>
                        <w:rPr>
                          <w:rFonts w:ascii="Times New Roman" w:eastAsia="Times New Roman" w:hAnsi="Times New Roman" w:cs="Times New Roman"/>
                          <w:sz w:val="24"/>
                          <w:szCs w:val="24"/>
                          <w:lang w:eastAsia="en-CA"/>
                        </w:rPr>
                      </w:pPr>
                    </w:p>
                    <w:p w14:paraId="1B80E138" w14:textId="75DD0371" w:rsidR="00F05AC7" w:rsidRDefault="00F05AC7" w:rsidP="00FA180D">
                      <w:pPr>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Session Three</w:t>
                      </w:r>
                      <w:r>
                        <w:rPr>
                          <w:rFonts w:ascii="Times New Roman" w:eastAsia="Times New Roman" w:hAnsi="Times New Roman" w:cs="Times New Roman"/>
                          <w:sz w:val="24"/>
                          <w:szCs w:val="24"/>
                          <w:lang w:eastAsia="en-CA"/>
                        </w:rPr>
                        <w:t xml:space="preserve">:  Revisit </w:t>
                      </w:r>
                      <w:r w:rsidR="00963590">
                        <w:rPr>
                          <w:rFonts w:ascii="Times New Roman" w:eastAsia="Times New Roman" w:hAnsi="Times New Roman" w:cs="Times New Roman"/>
                          <w:sz w:val="24"/>
                          <w:szCs w:val="24"/>
                          <w:lang w:eastAsia="en-CA"/>
                        </w:rPr>
                        <w:t>brainstorming and s</w:t>
                      </w:r>
                      <w:r>
                        <w:rPr>
                          <w:rFonts w:ascii="Times New Roman" w:eastAsia="Times New Roman" w:hAnsi="Times New Roman" w:cs="Times New Roman"/>
                          <w:sz w:val="24"/>
                          <w:szCs w:val="24"/>
                          <w:lang w:eastAsia="en-CA"/>
                        </w:rPr>
                        <w:t>olidify focus area and possibilities, connect with teachers that will be helpful in guiding resource selection, criteria building, etc.. – third log entry</w:t>
                      </w:r>
                    </w:p>
                    <w:p w14:paraId="3A4CD259" w14:textId="77777777" w:rsidR="00F05AC7" w:rsidRDefault="00F05AC7" w:rsidP="00FA180D">
                      <w:pPr>
                        <w:rPr>
                          <w:rFonts w:ascii="Times New Roman" w:eastAsia="Times New Roman" w:hAnsi="Times New Roman" w:cs="Times New Roman"/>
                          <w:sz w:val="24"/>
                          <w:szCs w:val="24"/>
                          <w:lang w:eastAsia="en-CA"/>
                        </w:rPr>
                      </w:pPr>
                    </w:p>
                    <w:p w14:paraId="302E723B" w14:textId="3AD9F924" w:rsidR="00F05AC7" w:rsidRDefault="00F05AC7" w:rsidP="00FA180D">
                      <w:pPr>
                        <w:rPr>
                          <w:rFonts w:ascii="Times New Roman" w:eastAsia="Times New Roman" w:hAnsi="Times New Roman" w:cs="Times New Roman"/>
                          <w:sz w:val="24"/>
                          <w:szCs w:val="24"/>
                          <w:lang w:eastAsia="en-CA"/>
                        </w:rPr>
                      </w:pPr>
                      <w:r w:rsidRPr="004C10D4">
                        <w:rPr>
                          <w:rFonts w:ascii="Times New Roman" w:eastAsia="Times New Roman" w:hAnsi="Times New Roman" w:cs="Times New Roman"/>
                          <w:b/>
                          <w:sz w:val="24"/>
                          <w:szCs w:val="24"/>
                          <w:lang w:eastAsia="en-CA"/>
                        </w:rPr>
                        <w:t>Session Four</w:t>
                      </w:r>
                      <w:r>
                        <w:rPr>
                          <w:rFonts w:ascii="Times New Roman" w:eastAsia="Times New Roman" w:hAnsi="Times New Roman" w:cs="Times New Roman"/>
                          <w:sz w:val="24"/>
                          <w:szCs w:val="24"/>
                          <w:lang w:eastAsia="en-CA"/>
                        </w:rPr>
                        <w:t xml:space="preserve">: Continue planning for checkpoints, assessments, and progress measures.  Goal setting.  </w:t>
                      </w:r>
                      <w:r w:rsidR="00963590">
                        <w:rPr>
                          <w:rFonts w:ascii="Times New Roman" w:eastAsia="Times New Roman" w:hAnsi="Times New Roman" w:cs="Times New Roman"/>
                          <w:sz w:val="24"/>
                          <w:szCs w:val="24"/>
                          <w:lang w:eastAsia="en-CA"/>
                        </w:rPr>
                        <w:t xml:space="preserve">Fill out the planning sheet with supervising teacher. </w:t>
                      </w:r>
                    </w:p>
                    <w:p w14:paraId="00E1095E" w14:textId="77777777" w:rsidR="00F05AC7" w:rsidRDefault="00F05AC7" w:rsidP="00FA180D">
                      <w:pPr>
                        <w:rPr>
                          <w:rFonts w:ascii="Times New Roman" w:eastAsia="Times New Roman" w:hAnsi="Times New Roman" w:cs="Times New Roman"/>
                          <w:sz w:val="24"/>
                          <w:szCs w:val="24"/>
                          <w:lang w:eastAsia="en-CA"/>
                        </w:rPr>
                      </w:pPr>
                    </w:p>
                    <w:p w14:paraId="319DA4EB" w14:textId="54311D02" w:rsidR="00F05AC7" w:rsidRDefault="00F05AC7" w:rsidP="00FA180D">
                      <w:pPr>
                        <w:jc w:val="center"/>
                      </w:pPr>
                      <w:r w:rsidRPr="006416A0">
                        <w:rPr>
                          <w:rFonts w:ascii="Times New Roman" w:eastAsia="Times New Roman" w:hAnsi="Times New Roman" w:cs="Times New Roman"/>
                          <w:b/>
                          <w:sz w:val="24"/>
                          <w:szCs w:val="24"/>
                          <w:lang w:eastAsia="en-CA"/>
                        </w:rPr>
                        <w:t>Remaining Sessions</w:t>
                      </w:r>
                      <w:r>
                        <w:rPr>
                          <w:rFonts w:ascii="Times New Roman" w:eastAsia="Times New Roman" w:hAnsi="Times New Roman" w:cs="Times New Roman"/>
                          <w:sz w:val="24"/>
                          <w:szCs w:val="24"/>
                          <w:lang w:eastAsia="en-CA"/>
                        </w:rPr>
                        <w:t>, number and times, to be determined by student and teachers involved.</w:t>
                      </w:r>
                    </w:p>
                  </w:txbxContent>
                </v:textbox>
                <w10:wrap anchorx="margin"/>
              </v:roundrect>
            </w:pict>
          </mc:Fallback>
        </mc:AlternateContent>
      </w:r>
    </w:p>
    <w:p w14:paraId="62CD2621" w14:textId="7C62917B" w:rsidR="006416A0" w:rsidRDefault="006416A0" w:rsidP="006416A0">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14:paraId="3B1247E5" w14:textId="54889E40" w:rsidR="00321D5C" w:rsidRDefault="00321D5C" w:rsidP="00321D5C">
      <w:pPr>
        <w:spacing w:after="160" w:line="259" w:lineRule="auto"/>
        <w:rPr>
          <w:rFonts w:ascii="Times New Roman" w:eastAsia="Times New Roman" w:hAnsi="Times New Roman" w:cs="Times New Roman"/>
          <w:sz w:val="24"/>
          <w:szCs w:val="24"/>
          <w:lang w:eastAsia="en-CA"/>
        </w:rPr>
      </w:pPr>
    </w:p>
    <w:p w14:paraId="50C82B93" w14:textId="77777777" w:rsidR="00321D5C" w:rsidRDefault="00321D5C">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34643EC0" w14:textId="77777777" w:rsidR="00376ECA" w:rsidRDefault="00376ECA" w:rsidP="00376ECA">
      <w:pPr>
        <w:rPr>
          <w:rFonts w:ascii="Trebuchet MS" w:hAnsi="Trebuchet MS"/>
        </w:rPr>
      </w:pPr>
      <w:r>
        <w:rPr>
          <w:rFonts w:ascii="Trebuchet MS" w:hAnsi="Trebuchet MS"/>
        </w:rPr>
        <w:lastRenderedPageBreak/>
        <w:t>Planning Form</w:t>
      </w:r>
    </w:p>
    <w:p w14:paraId="04C81782" w14:textId="77777777" w:rsidR="00376ECA" w:rsidRDefault="00376ECA" w:rsidP="00376ECA">
      <w:pPr>
        <w:rPr>
          <w:rFonts w:ascii="Trebuchet MS" w:hAnsi="Trebuchet MS"/>
        </w:rPr>
      </w:pPr>
    </w:p>
    <w:p w14:paraId="0B3A7BD8" w14:textId="77777777" w:rsidR="00376ECA" w:rsidRPr="004F4121" w:rsidRDefault="00376ECA" w:rsidP="00376ECA">
      <w:pPr>
        <w:pStyle w:val="ListParagraph"/>
        <w:numPr>
          <w:ilvl w:val="0"/>
          <w:numId w:val="10"/>
        </w:numPr>
        <w:rPr>
          <w:rFonts w:ascii="Trebuchet MS" w:hAnsi="Trebuchet MS"/>
        </w:rPr>
      </w:pPr>
      <w:r w:rsidRPr="004F4121">
        <w:rPr>
          <w:rFonts w:ascii="Trebuchet MS" w:hAnsi="Trebuchet MS"/>
        </w:rPr>
        <w:t xml:space="preserve">FOCUS AREA/QUESTION agreed upon: </w:t>
      </w:r>
      <w:r w:rsidRPr="004F4121">
        <w:rPr>
          <w:rFonts w:ascii="Trebuchet MS" w:hAnsi="Trebuchet MS"/>
        </w:rPr>
        <w:br/>
      </w:r>
    </w:p>
    <w:p w14:paraId="5DADC7FC" w14:textId="77777777" w:rsidR="00376ECA" w:rsidRDefault="00376ECA" w:rsidP="00376ECA">
      <w:pPr>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DE096D" w14:textId="77777777" w:rsidR="00376ECA" w:rsidRDefault="00376ECA" w:rsidP="00376ECA">
      <w:pPr>
        <w:rPr>
          <w:rFonts w:ascii="Trebuchet MS" w:hAnsi="Trebuchet MS"/>
        </w:rPr>
      </w:pPr>
    </w:p>
    <w:p w14:paraId="571C969A" w14:textId="77777777" w:rsidR="00376ECA" w:rsidRDefault="00376ECA" w:rsidP="00376ECA">
      <w:pPr>
        <w:rPr>
          <w:rFonts w:ascii="Trebuchet MS" w:hAnsi="Trebuchet MS"/>
        </w:rPr>
      </w:pPr>
    </w:p>
    <w:p w14:paraId="7ECA8375" w14:textId="77777777" w:rsidR="00376ECA" w:rsidRDefault="00376ECA" w:rsidP="00376ECA">
      <w:pPr>
        <w:pStyle w:val="ListParagraph"/>
        <w:numPr>
          <w:ilvl w:val="0"/>
          <w:numId w:val="10"/>
        </w:numPr>
        <w:rPr>
          <w:rFonts w:ascii="Trebuchet MS" w:hAnsi="Trebuchet MS"/>
        </w:rPr>
      </w:pPr>
      <w:r>
        <w:rPr>
          <w:rFonts w:ascii="Trebuchet MS" w:hAnsi="Trebuchet MS"/>
        </w:rPr>
        <w:t>FINAL ASSESSMENT POSSIBILITIES: (formal presentation to teachers, digital sharing via social media, practical execution of idea, etc.)</w:t>
      </w:r>
    </w:p>
    <w:p w14:paraId="3A2226D3" w14:textId="77777777" w:rsidR="00376ECA" w:rsidRDefault="00376ECA" w:rsidP="00376ECA">
      <w:pPr>
        <w:rPr>
          <w:rFonts w:ascii="Trebuchet MS" w:hAnsi="Trebuchet MS"/>
        </w:rPr>
      </w:pPr>
    </w:p>
    <w:p w14:paraId="4B38484A" w14:textId="77777777" w:rsidR="00376ECA" w:rsidRDefault="00376ECA" w:rsidP="00376ECA">
      <w:pPr>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3A1E57" w14:textId="77777777" w:rsidR="00376ECA" w:rsidRDefault="00376ECA" w:rsidP="00376ECA">
      <w:pPr>
        <w:rPr>
          <w:rFonts w:ascii="Trebuchet MS" w:hAnsi="Trebuchet MS"/>
        </w:rPr>
      </w:pPr>
    </w:p>
    <w:p w14:paraId="55AAD92E" w14:textId="77777777" w:rsidR="00376ECA" w:rsidRDefault="00376ECA" w:rsidP="00376ECA">
      <w:pPr>
        <w:rPr>
          <w:rFonts w:ascii="Trebuchet MS" w:hAnsi="Trebuchet MS"/>
        </w:rPr>
      </w:pPr>
    </w:p>
    <w:p w14:paraId="165A90EE" w14:textId="77777777" w:rsidR="00376ECA" w:rsidRDefault="00376ECA" w:rsidP="00376ECA">
      <w:pPr>
        <w:pStyle w:val="ListParagraph"/>
        <w:numPr>
          <w:ilvl w:val="0"/>
          <w:numId w:val="10"/>
        </w:numPr>
        <w:rPr>
          <w:rFonts w:ascii="Trebuchet MS" w:hAnsi="Trebuchet MS"/>
        </w:rPr>
      </w:pPr>
      <w:r>
        <w:rPr>
          <w:rFonts w:ascii="Trebuchet MS" w:hAnsi="Trebuchet MS"/>
        </w:rPr>
        <w:t xml:space="preserve"> NEXT MEETING DATES:</w:t>
      </w:r>
    </w:p>
    <w:p w14:paraId="2B76BE6C" w14:textId="77777777" w:rsidR="00376ECA" w:rsidRDefault="00376ECA" w:rsidP="00376ECA">
      <w:pPr>
        <w:rPr>
          <w:rFonts w:ascii="Trebuchet MS" w:hAnsi="Trebuchet MS"/>
        </w:rPr>
      </w:pPr>
    </w:p>
    <w:p w14:paraId="05740569" w14:textId="77777777" w:rsidR="00376ECA" w:rsidRDefault="00376ECA" w:rsidP="00376ECA">
      <w:pPr>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004E42" w14:textId="77777777" w:rsidR="00376ECA" w:rsidRDefault="00376ECA" w:rsidP="00376ECA">
      <w:pPr>
        <w:rPr>
          <w:rFonts w:ascii="Trebuchet MS" w:hAnsi="Trebuchet MS"/>
        </w:rPr>
      </w:pPr>
    </w:p>
    <w:p w14:paraId="59C70DE5" w14:textId="77777777" w:rsidR="00376ECA" w:rsidRDefault="00376ECA" w:rsidP="00376ECA">
      <w:pPr>
        <w:rPr>
          <w:rFonts w:ascii="Trebuchet MS" w:hAnsi="Trebuchet MS"/>
        </w:rPr>
      </w:pPr>
    </w:p>
    <w:p w14:paraId="446CF4D0" w14:textId="77777777" w:rsidR="00376ECA" w:rsidRDefault="00376ECA" w:rsidP="00376ECA">
      <w:pPr>
        <w:pStyle w:val="ListParagraph"/>
        <w:numPr>
          <w:ilvl w:val="0"/>
          <w:numId w:val="10"/>
        </w:numPr>
        <w:rPr>
          <w:rFonts w:ascii="Trebuchet MS" w:hAnsi="Trebuchet MS"/>
        </w:rPr>
      </w:pPr>
      <w:r>
        <w:rPr>
          <w:rFonts w:ascii="Trebuchet MS" w:hAnsi="Trebuchet MS"/>
        </w:rPr>
        <w:t>Specific tasks to complete before next meeting date:</w:t>
      </w:r>
    </w:p>
    <w:p w14:paraId="22F8BB9C" w14:textId="77777777" w:rsidR="00376ECA" w:rsidRDefault="00376ECA" w:rsidP="00376ECA">
      <w:pPr>
        <w:rPr>
          <w:rFonts w:ascii="Trebuchet MS" w:hAnsi="Trebuchet MS"/>
        </w:rPr>
      </w:pPr>
    </w:p>
    <w:p w14:paraId="3B4226AA" w14:textId="77777777" w:rsidR="00376ECA" w:rsidRPr="004F4121" w:rsidRDefault="00376ECA" w:rsidP="00376ECA">
      <w:pPr>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ECF7F" w14:textId="77777777" w:rsidR="00376ECA" w:rsidRDefault="00376ECA">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414B7FB0" w14:textId="0C8B7B88" w:rsidR="00F03846" w:rsidRPr="006416A0" w:rsidRDefault="00321D5C" w:rsidP="00321D5C">
      <w:pPr>
        <w:spacing w:after="160" w:line="259" w:lineRule="auto"/>
        <w:rPr>
          <w:rFonts w:ascii="Times New Roman" w:eastAsia="Times New Roman" w:hAnsi="Times New Roman" w:cs="Times New Roman"/>
          <w:sz w:val="20"/>
          <w:szCs w:val="20"/>
          <w:lang w:eastAsia="en-CA"/>
        </w:rPr>
      </w:pPr>
      <w:r>
        <w:rPr>
          <w:rFonts w:ascii="Times New Roman" w:eastAsia="Times New Roman" w:hAnsi="Times New Roman" w:cs="Times New Roman"/>
          <w:sz w:val="24"/>
          <w:szCs w:val="24"/>
          <w:lang w:eastAsia="en-CA"/>
        </w:rPr>
        <w:lastRenderedPageBreak/>
        <w:t xml:space="preserve">Sample </w:t>
      </w:r>
      <w:r w:rsidR="00F03704">
        <w:rPr>
          <w:rFonts w:ascii="Times New Roman" w:eastAsia="Times New Roman" w:hAnsi="Times New Roman" w:cs="Times New Roman"/>
          <w:sz w:val="24"/>
          <w:szCs w:val="24"/>
          <w:lang w:eastAsia="en-CA"/>
        </w:rPr>
        <w:t>Log for hours spent:</w:t>
      </w:r>
      <w:r w:rsidR="006416A0">
        <w:rPr>
          <w:rFonts w:ascii="Times New Roman" w:eastAsia="Times New Roman" w:hAnsi="Times New Roman" w:cs="Times New Roman"/>
          <w:sz w:val="24"/>
          <w:szCs w:val="24"/>
          <w:lang w:eastAsia="en-CA"/>
        </w:rPr>
        <w:t xml:space="preserve"> </w:t>
      </w:r>
      <w:r w:rsidR="006416A0" w:rsidRPr="006416A0">
        <w:rPr>
          <w:rFonts w:ascii="Times New Roman" w:eastAsia="Times New Roman" w:hAnsi="Times New Roman" w:cs="Times New Roman"/>
          <w:sz w:val="20"/>
          <w:szCs w:val="20"/>
          <w:lang w:eastAsia="en-CA"/>
        </w:rPr>
        <w:t>(may be completed electronically</w:t>
      </w:r>
      <w:r w:rsidR="006416A0">
        <w:rPr>
          <w:rFonts w:ascii="Times New Roman" w:eastAsia="Times New Roman" w:hAnsi="Times New Roman" w:cs="Times New Roman"/>
          <w:sz w:val="20"/>
          <w:szCs w:val="20"/>
          <w:lang w:eastAsia="en-CA"/>
        </w:rPr>
        <w:t>)</w:t>
      </w:r>
    </w:p>
    <w:tbl>
      <w:tblPr>
        <w:tblStyle w:val="TableGrid"/>
        <w:tblW w:w="0" w:type="auto"/>
        <w:tblLook w:val="04A0" w:firstRow="1" w:lastRow="0" w:firstColumn="1" w:lastColumn="0" w:noHBand="0" w:noVBand="1"/>
      </w:tblPr>
      <w:tblGrid>
        <w:gridCol w:w="2337"/>
        <w:gridCol w:w="2337"/>
        <w:gridCol w:w="2338"/>
        <w:gridCol w:w="2338"/>
      </w:tblGrid>
      <w:tr w:rsidR="00F03704" w14:paraId="3A54993B" w14:textId="77777777" w:rsidTr="00321D5C">
        <w:tc>
          <w:tcPr>
            <w:tcW w:w="2337" w:type="dxa"/>
          </w:tcPr>
          <w:p w14:paraId="5FC5EEDC" w14:textId="4F7DC9BC"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DATE</w:t>
            </w:r>
          </w:p>
        </w:tc>
        <w:tc>
          <w:tcPr>
            <w:tcW w:w="2337" w:type="dxa"/>
          </w:tcPr>
          <w:p w14:paraId="47695326" w14:textId="2F1654B1" w:rsidR="00F03704" w:rsidRPr="00F03704" w:rsidRDefault="00F03704" w:rsidP="00F03846">
            <w:pPr>
              <w:spacing w:before="100" w:beforeAutospacing="1" w:after="100" w:afterAutospacing="1"/>
              <w:rPr>
                <w:rFonts w:ascii="Times New Roman" w:eastAsia="Times New Roman" w:hAnsi="Times New Roman" w:cs="Times New Roman"/>
                <w:lang w:eastAsia="en-CA"/>
              </w:rPr>
            </w:pPr>
            <w:r w:rsidRPr="00F03704">
              <w:rPr>
                <w:rFonts w:ascii="Times New Roman" w:eastAsia="Times New Roman" w:hAnsi="Times New Roman" w:cs="Times New Roman"/>
                <w:lang w:eastAsia="en-CA"/>
              </w:rPr>
              <w:t>TASK CONDUCTED</w:t>
            </w:r>
          </w:p>
        </w:tc>
        <w:tc>
          <w:tcPr>
            <w:tcW w:w="2338" w:type="dxa"/>
          </w:tcPr>
          <w:p w14:paraId="2EA7C1DB" w14:textId="3B45EEBF" w:rsidR="00F03704" w:rsidRPr="00F03704" w:rsidRDefault="00F03704" w:rsidP="00F03846">
            <w:pPr>
              <w:spacing w:before="100" w:beforeAutospacing="1" w:after="100" w:afterAutospacing="1"/>
              <w:rPr>
                <w:rFonts w:ascii="Times New Roman" w:eastAsia="Times New Roman" w:hAnsi="Times New Roman" w:cs="Times New Roman"/>
                <w:lang w:eastAsia="en-CA"/>
              </w:rPr>
            </w:pPr>
            <w:r w:rsidRPr="00F03704">
              <w:rPr>
                <w:rFonts w:ascii="Times New Roman" w:eastAsia="Times New Roman" w:hAnsi="Times New Roman" w:cs="Times New Roman"/>
                <w:lang w:eastAsia="en-CA"/>
              </w:rPr>
              <w:t>TIME SPENT in hours</w:t>
            </w:r>
          </w:p>
        </w:tc>
        <w:tc>
          <w:tcPr>
            <w:tcW w:w="2338" w:type="dxa"/>
          </w:tcPr>
          <w:p w14:paraId="74C4BB5B" w14:textId="6C6C2174" w:rsidR="00F03704" w:rsidRPr="00F03704" w:rsidRDefault="00F03704" w:rsidP="00F03846">
            <w:pPr>
              <w:spacing w:before="100" w:beforeAutospacing="1" w:after="100" w:afterAutospacing="1"/>
              <w:rPr>
                <w:rFonts w:ascii="Times New Roman" w:eastAsia="Times New Roman" w:hAnsi="Times New Roman" w:cs="Times New Roman"/>
                <w:lang w:eastAsia="en-CA"/>
              </w:rPr>
            </w:pPr>
            <w:r w:rsidRPr="00F03704">
              <w:rPr>
                <w:rFonts w:ascii="Times New Roman" w:eastAsia="Times New Roman" w:hAnsi="Times New Roman" w:cs="Times New Roman"/>
                <w:lang w:eastAsia="en-CA"/>
              </w:rPr>
              <w:t>Signature (if necessary)</w:t>
            </w:r>
          </w:p>
        </w:tc>
      </w:tr>
      <w:tr w:rsidR="00F03704" w14:paraId="32C0DF55" w14:textId="77777777" w:rsidTr="00321D5C">
        <w:tc>
          <w:tcPr>
            <w:tcW w:w="2337" w:type="dxa"/>
          </w:tcPr>
          <w:p w14:paraId="54108C2F" w14:textId="77777777" w:rsidR="00F03704" w:rsidRDefault="0080412E" w:rsidP="006416A0">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May 10, 2016</w:t>
            </w:r>
          </w:p>
          <w:p w14:paraId="5A8739FC" w14:textId="73D3F8C2" w:rsidR="00321D5C" w:rsidRDefault="00321D5C" w:rsidP="006416A0">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Tuesday</w:t>
            </w:r>
          </w:p>
        </w:tc>
        <w:tc>
          <w:tcPr>
            <w:tcW w:w="2337" w:type="dxa"/>
          </w:tcPr>
          <w:p w14:paraId="10C85250" w14:textId="4E2B56A5" w:rsidR="00F03704" w:rsidRDefault="0080412E" w:rsidP="006416A0">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Interviewed editor of local paper on social media influence</w:t>
            </w:r>
          </w:p>
        </w:tc>
        <w:tc>
          <w:tcPr>
            <w:tcW w:w="2338" w:type="dxa"/>
          </w:tcPr>
          <w:p w14:paraId="700A91C3" w14:textId="1F7C3720" w:rsidR="00F03704" w:rsidRDefault="0080412E" w:rsidP="006416A0">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hour</w:t>
            </w:r>
          </w:p>
        </w:tc>
        <w:tc>
          <w:tcPr>
            <w:tcW w:w="2338" w:type="dxa"/>
          </w:tcPr>
          <w:p w14:paraId="6086E9B6" w14:textId="4C3933EA" w:rsidR="00F03704" w:rsidRDefault="0080412E" w:rsidP="006416A0">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(get editor to sign </w:t>
            </w:r>
            <w:r w:rsidR="006416A0">
              <w:rPr>
                <w:rFonts w:ascii="Times New Roman" w:eastAsia="Times New Roman" w:hAnsi="Times New Roman" w:cs="Times New Roman"/>
                <w:sz w:val="24"/>
                <w:szCs w:val="24"/>
                <w:lang w:eastAsia="en-CA"/>
              </w:rPr>
              <w:t xml:space="preserve">here </w:t>
            </w:r>
            <w:r>
              <w:rPr>
                <w:rFonts w:ascii="Times New Roman" w:eastAsia="Times New Roman" w:hAnsi="Times New Roman" w:cs="Times New Roman"/>
                <w:sz w:val="24"/>
                <w:szCs w:val="24"/>
                <w:lang w:eastAsia="en-CA"/>
              </w:rPr>
              <w:t>to verify)</w:t>
            </w:r>
          </w:p>
        </w:tc>
      </w:tr>
      <w:tr w:rsidR="00F03704" w14:paraId="0A9836E4" w14:textId="77777777" w:rsidTr="00321D5C">
        <w:tc>
          <w:tcPr>
            <w:tcW w:w="2337" w:type="dxa"/>
          </w:tcPr>
          <w:p w14:paraId="136612FE" w14:textId="77777777" w:rsidR="00F03704" w:rsidRDefault="00321D5C" w:rsidP="00321D5C">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May 13, 2016</w:t>
            </w:r>
          </w:p>
          <w:p w14:paraId="2C448F28" w14:textId="6EC8E10C" w:rsidR="00321D5C" w:rsidRDefault="00321D5C" w:rsidP="00321D5C">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Wednesday</w:t>
            </w:r>
          </w:p>
        </w:tc>
        <w:tc>
          <w:tcPr>
            <w:tcW w:w="2337" w:type="dxa"/>
          </w:tcPr>
          <w:p w14:paraId="5D34ABC0" w14:textId="79C728A9" w:rsidR="00F03704" w:rsidRDefault="00321D5C" w:rsidP="00321D5C">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Internet research on history of social media</w:t>
            </w:r>
          </w:p>
        </w:tc>
        <w:tc>
          <w:tcPr>
            <w:tcW w:w="2338" w:type="dxa"/>
          </w:tcPr>
          <w:p w14:paraId="48ADC3C2" w14:textId="7146FC14" w:rsidR="00F03704" w:rsidRDefault="00321D5C" w:rsidP="00321D5C">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hours</w:t>
            </w:r>
          </w:p>
        </w:tc>
        <w:tc>
          <w:tcPr>
            <w:tcW w:w="2338" w:type="dxa"/>
          </w:tcPr>
          <w:p w14:paraId="4D3BCF9A" w14:textId="77777777" w:rsidR="00F03704" w:rsidRDefault="00F03704" w:rsidP="00321D5C">
            <w:pPr>
              <w:rPr>
                <w:rFonts w:ascii="Times New Roman" w:eastAsia="Times New Roman" w:hAnsi="Times New Roman" w:cs="Times New Roman"/>
                <w:sz w:val="24"/>
                <w:szCs w:val="24"/>
                <w:lang w:eastAsia="en-CA"/>
              </w:rPr>
            </w:pPr>
          </w:p>
        </w:tc>
      </w:tr>
      <w:tr w:rsidR="00F03704" w14:paraId="23BDE45C" w14:textId="77777777" w:rsidTr="00321D5C">
        <w:tc>
          <w:tcPr>
            <w:tcW w:w="2337" w:type="dxa"/>
          </w:tcPr>
          <w:p w14:paraId="2A3C81D1" w14:textId="23755972" w:rsidR="00321D5C" w:rsidRDefault="00321D5C" w:rsidP="008646BA">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May 15, 2016</w:t>
            </w:r>
          </w:p>
          <w:p w14:paraId="208B84E0" w14:textId="4D2D7023" w:rsidR="00321D5C" w:rsidRDefault="008646BA" w:rsidP="008646BA">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Friday</w:t>
            </w:r>
          </w:p>
          <w:p w14:paraId="0C7E8A8B" w14:textId="77777777" w:rsidR="00F03704" w:rsidRDefault="00F03704" w:rsidP="008646BA">
            <w:pPr>
              <w:rPr>
                <w:rFonts w:ascii="Times New Roman" w:eastAsia="Times New Roman" w:hAnsi="Times New Roman" w:cs="Times New Roman"/>
                <w:sz w:val="24"/>
                <w:szCs w:val="24"/>
                <w:lang w:eastAsia="en-CA"/>
              </w:rPr>
            </w:pPr>
          </w:p>
        </w:tc>
        <w:tc>
          <w:tcPr>
            <w:tcW w:w="2337" w:type="dxa"/>
          </w:tcPr>
          <w:p w14:paraId="6D95B56F" w14:textId="3CB338EB" w:rsidR="00F03704" w:rsidRDefault="008646BA" w:rsidP="00F03846">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Set up facebook page and twitter account to start experiment on influence</w:t>
            </w:r>
          </w:p>
        </w:tc>
        <w:tc>
          <w:tcPr>
            <w:tcW w:w="2338" w:type="dxa"/>
          </w:tcPr>
          <w:p w14:paraId="235E5358" w14:textId="513D6E09" w:rsidR="00F03704" w:rsidRDefault="008646BA" w:rsidP="00F03846">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hour</w:t>
            </w:r>
          </w:p>
        </w:tc>
        <w:tc>
          <w:tcPr>
            <w:tcW w:w="2338" w:type="dxa"/>
          </w:tcPr>
          <w:p w14:paraId="74B01FB9"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r>
      <w:tr w:rsidR="00F03704" w14:paraId="770187FB" w14:textId="77777777" w:rsidTr="00321D5C">
        <w:tc>
          <w:tcPr>
            <w:tcW w:w="2337" w:type="dxa"/>
          </w:tcPr>
          <w:p w14:paraId="6BBF9B1E" w14:textId="429B6D8E" w:rsidR="00F03704" w:rsidRDefault="008646BA" w:rsidP="008646BA">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May 16, 2016</w:t>
            </w:r>
          </w:p>
          <w:p w14:paraId="0C34A56B" w14:textId="155F8FAA" w:rsidR="008646BA" w:rsidRDefault="008646BA" w:rsidP="008646BA">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Monday</w:t>
            </w:r>
          </w:p>
          <w:p w14:paraId="46EE637B"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7" w:type="dxa"/>
          </w:tcPr>
          <w:p w14:paraId="426B3927" w14:textId="5679E143" w:rsidR="00F03704" w:rsidRDefault="008646BA" w:rsidP="008646BA">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Interviewed children in elementary classroom ages 8-9 re: use of social media</w:t>
            </w:r>
          </w:p>
        </w:tc>
        <w:tc>
          <w:tcPr>
            <w:tcW w:w="2338" w:type="dxa"/>
          </w:tcPr>
          <w:p w14:paraId="267C7459" w14:textId="3303F46A" w:rsidR="00F03704" w:rsidRDefault="008646BA" w:rsidP="00F03846">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hours</w:t>
            </w:r>
          </w:p>
        </w:tc>
        <w:tc>
          <w:tcPr>
            <w:tcW w:w="2338" w:type="dxa"/>
          </w:tcPr>
          <w:p w14:paraId="0F883262" w14:textId="4A6DEBBC" w:rsidR="00F03704" w:rsidRDefault="008646BA" w:rsidP="00F03846">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(school teacher of class to sign )</w:t>
            </w:r>
          </w:p>
        </w:tc>
      </w:tr>
      <w:tr w:rsidR="00F03704" w14:paraId="706D1B49" w14:textId="77777777" w:rsidTr="00321D5C">
        <w:tc>
          <w:tcPr>
            <w:tcW w:w="2337" w:type="dxa"/>
          </w:tcPr>
          <w:p w14:paraId="30AECC74"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p w14:paraId="10CA92BC"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7" w:type="dxa"/>
          </w:tcPr>
          <w:p w14:paraId="466BF529"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36A90EF2"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0EAF26B8"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r>
      <w:tr w:rsidR="00F03704" w14:paraId="7F785B29" w14:textId="77777777" w:rsidTr="00321D5C">
        <w:tc>
          <w:tcPr>
            <w:tcW w:w="2337" w:type="dxa"/>
          </w:tcPr>
          <w:p w14:paraId="3CE6500A"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p w14:paraId="24BCB370"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7" w:type="dxa"/>
          </w:tcPr>
          <w:p w14:paraId="763C8329"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0A80B3EF"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06838B01"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r>
      <w:tr w:rsidR="00F03704" w14:paraId="01D4825B" w14:textId="77777777" w:rsidTr="00321D5C">
        <w:tc>
          <w:tcPr>
            <w:tcW w:w="2337" w:type="dxa"/>
          </w:tcPr>
          <w:p w14:paraId="6A995790"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p w14:paraId="474E1DC5"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7" w:type="dxa"/>
          </w:tcPr>
          <w:p w14:paraId="1AD8DB5F"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0C6485F6"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0773D58F"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r>
      <w:tr w:rsidR="00F03704" w14:paraId="68017984" w14:textId="77777777" w:rsidTr="00321D5C">
        <w:tc>
          <w:tcPr>
            <w:tcW w:w="2337" w:type="dxa"/>
          </w:tcPr>
          <w:p w14:paraId="65B0D602"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p w14:paraId="50998166"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7" w:type="dxa"/>
          </w:tcPr>
          <w:p w14:paraId="2C060392"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7DC3B687"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583E459D"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r>
      <w:tr w:rsidR="00F03704" w14:paraId="555189D6" w14:textId="77777777" w:rsidTr="00321D5C">
        <w:tc>
          <w:tcPr>
            <w:tcW w:w="2337" w:type="dxa"/>
          </w:tcPr>
          <w:p w14:paraId="4C0EF280"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p w14:paraId="1B9FA2DC"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7" w:type="dxa"/>
          </w:tcPr>
          <w:p w14:paraId="56378698"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2B3369A9"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6E693635"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r>
      <w:tr w:rsidR="00F03704" w14:paraId="3FC81657" w14:textId="77777777" w:rsidTr="00321D5C">
        <w:tc>
          <w:tcPr>
            <w:tcW w:w="2337" w:type="dxa"/>
          </w:tcPr>
          <w:p w14:paraId="747A084A"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p w14:paraId="3421B6E0"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7" w:type="dxa"/>
          </w:tcPr>
          <w:p w14:paraId="0C718AF1"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7AEBF1AD"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48A3678B"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r>
      <w:tr w:rsidR="00F03704" w14:paraId="08F96721" w14:textId="77777777" w:rsidTr="00321D5C">
        <w:tc>
          <w:tcPr>
            <w:tcW w:w="2337" w:type="dxa"/>
          </w:tcPr>
          <w:p w14:paraId="089CFF63"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p w14:paraId="7A0DCF15"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7" w:type="dxa"/>
          </w:tcPr>
          <w:p w14:paraId="7ECE63C4"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4ED6623E"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1183D119"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r>
      <w:tr w:rsidR="00F03704" w14:paraId="20F0D5F2" w14:textId="77777777" w:rsidTr="00321D5C">
        <w:tc>
          <w:tcPr>
            <w:tcW w:w="2337" w:type="dxa"/>
          </w:tcPr>
          <w:p w14:paraId="09FE403A"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p w14:paraId="62F6158F"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7" w:type="dxa"/>
          </w:tcPr>
          <w:p w14:paraId="15A5EE1C"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19AC75E0"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0832D3B7"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r>
      <w:tr w:rsidR="00F03704" w14:paraId="2DCA571C" w14:textId="77777777" w:rsidTr="00321D5C">
        <w:tc>
          <w:tcPr>
            <w:tcW w:w="2337" w:type="dxa"/>
          </w:tcPr>
          <w:p w14:paraId="79F29A94"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p w14:paraId="524C5CCF"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7" w:type="dxa"/>
          </w:tcPr>
          <w:p w14:paraId="56915E5E"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21DE2EF1"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c>
          <w:tcPr>
            <w:tcW w:w="2338" w:type="dxa"/>
          </w:tcPr>
          <w:p w14:paraId="63BB9184" w14:textId="77777777" w:rsidR="00F03704" w:rsidRDefault="00F03704" w:rsidP="00F03846">
            <w:pPr>
              <w:spacing w:before="100" w:beforeAutospacing="1" w:after="100" w:afterAutospacing="1"/>
              <w:rPr>
                <w:rFonts w:ascii="Times New Roman" w:eastAsia="Times New Roman" w:hAnsi="Times New Roman" w:cs="Times New Roman"/>
                <w:sz w:val="24"/>
                <w:szCs w:val="24"/>
                <w:lang w:eastAsia="en-CA"/>
              </w:rPr>
            </w:pPr>
          </w:p>
        </w:tc>
      </w:tr>
    </w:tbl>
    <w:p w14:paraId="39DA24D0" w14:textId="77777777" w:rsidR="007E5C37" w:rsidRDefault="007E5C37" w:rsidP="007E5C37">
      <w:pPr>
        <w:rPr>
          <w:rFonts w:ascii="Trebuchet MS" w:hAnsi="Trebuchet MS"/>
        </w:rPr>
      </w:pPr>
    </w:p>
    <w:p w14:paraId="70377C58" w14:textId="77777777" w:rsidR="007E5C37" w:rsidRDefault="007E5C37" w:rsidP="007E5C37">
      <w:pPr>
        <w:rPr>
          <w:rFonts w:ascii="Trebuchet MS" w:hAnsi="Trebuchet MS"/>
        </w:rPr>
      </w:pPr>
    </w:p>
    <w:p w14:paraId="1BAA2FE3" w14:textId="77777777" w:rsidR="007E5C37" w:rsidRDefault="007E5C37" w:rsidP="007E5C37">
      <w:pPr>
        <w:rPr>
          <w:rFonts w:ascii="Trebuchet MS" w:hAnsi="Trebuchet MS"/>
        </w:rPr>
      </w:pPr>
    </w:p>
    <w:p w14:paraId="3EF54ADF" w14:textId="77777777" w:rsidR="000F398A" w:rsidRDefault="000F398A" w:rsidP="007E5C37">
      <w:pPr>
        <w:rPr>
          <w:rFonts w:ascii="Trebuchet MS" w:hAnsi="Trebuchet MS"/>
        </w:rPr>
      </w:pPr>
    </w:p>
    <w:p w14:paraId="1CBE736B" w14:textId="21AFD65E" w:rsidR="007E5C37" w:rsidRPr="006C12CF" w:rsidRDefault="009643C3" w:rsidP="007E5C37">
      <w:pPr>
        <w:rPr>
          <w:rFonts w:ascii="Trebuchet MS" w:hAnsi="Trebuchet MS"/>
          <w:sz w:val="16"/>
          <w:szCs w:val="16"/>
        </w:rPr>
      </w:pPr>
      <w:r>
        <w:rPr>
          <w:rFonts w:ascii="Trebuchet MS" w:hAnsi="Trebuchet MS"/>
        </w:rPr>
        <w:lastRenderedPageBreak/>
        <w:t>General Expectations</w:t>
      </w:r>
      <w:r w:rsidR="007E5C37" w:rsidRPr="00B84CC0">
        <w:rPr>
          <w:rFonts w:ascii="Trebuchet MS" w:hAnsi="Trebuchet MS"/>
        </w:rPr>
        <w:t xml:space="preserve"> for</w:t>
      </w:r>
      <w:r w:rsidR="007E5C37">
        <w:rPr>
          <w:rFonts w:ascii="Trebuchet MS" w:hAnsi="Trebuchet MS"/>
        </w:rPr>
        <w:t xml:space="preserve"> Independent Directed Study</w:t>
      </w:r>
      <w:r w:rsidR="006C12CF">
        <w:rPr>
          <w:rFonts w:ascii="Trebuchet MS" w:hAnsi="Trebuchet MS"/>
        </w:rPr>
        <w:t xml:space="preserve"> </w:t>
      </w:r>
      <w:r w:rsidR="006C12CF" w:rsidRPr="006C12CF">
        <w:rPr>
          <w:rFonts w:ascii="Trebuchet MS" w:hAnsi="Trebuchet MS"/>
          <w:sz w:val="16"/>
          <w:szCs w:val="16"/>
        </w:rPr>
        <w:t xml:space="preserve">- </w:t>
      </w:r>
      <w:r w:rsidR="006C12CF" w:rsidRPr="006C12CF">
        <w:rPr>
          <w:sz w:val="16"/>
          <w:szCs w:val="16"/>
        </w:rPr>
        <w:t>Adapted from “Inquiry Rubric” on galileo.org</w:t>
      </w:r>
      <w:r w:rsidR="007E5C37" w:rsidRPr="006C12CF">
        <w:rPr>
          <w:rFonts w:ascii="Trebuchet MS" w:hAnsi="Trebuchet MS"/>
          <w:sz w:val="16"/>
          <w:szCs w:val="16"/>
        </w:rPr>
        <w:t xml:space="preserve"> </w:t>
      </w:r>
    </w:p>
    <w:tbl>
      <w:tblPr>
        <w:tblStyle w:val="TableGrid"/>
        <w:tblpPr w:leftFromText="180" w:rightFromText="180" w:vertAnchor="text" w:horzAnchor="margin" w:tblpXSpec="center" w:tblpY="354"/>
        <w:tblW w:w="11215" w:type="dxa"/>
        <w:tblLook w:val="04A0" w:firstRow="1" w:lastRow="0" w:firstColumn="1" w:lastColumn="0" w:noHBand="0" w:noVBand="1"/>
      </w:tblPr>
      <w:tblGrid>
        <w:gridCol w:w="1380"/>
        <w:gridCol w:w="1894"/>
        <w:gridCol w:w="1942"/>
        <w:gridCol w:w="2974"/>
        <w:gridCol w:w="3025"/>
      </w:tblGrid>
      <w:tr w:rsidR="007E5C37" w:rsidRPr="008C185E" w14:paraId="6548DDF9" w14:textId="77777777" w:rsidTr="00F05AC7">
        <w:trPr>
          <w:trHeight w:val="254"/>
        </w:trPr>
        <w:tc>
          <w:tcPr>
            <w:tcW w:w="1372" w:type="dxa"/>
          </w:tcPr>
          <w:p w14:paraId="515E9601" w14:textId="77777777" w:rsidR="007E5C37" w:rsidRPr="008C185E" w:rsidRDefault="007E5C37" w:rsidP="00F05AC7">
            <w:pPr>
              <w:rPr>
                <w:rFonts w:ascii="Trebuchet MS" w:hAnsi="Trebuchet MS"/>
                <w:sz w:val="16"/>
                <w:szCs w:val="16"/>
              </w:rPr>
            </w:pPr>
          </w:p>
        </w:tc>
        <w:tc>
          <w:tcPr>
            <w:tcW w:w="1895" w:type="dxa"/>
          </w:tcPr>
          <w:p w14:paraId="34AD7ECE" w14:textId="77777777" w:rsidR="007E5C37" w:rsidRPr="008C185E" w:rsidRDefault="007E5C37" w:rsidP="00F05AC7">
            <w:pPr>
              <w:rPr>
                <w:rFonts w:ascii="Trebuchet MS" w:hAnsi="Trebuchet MS"/>
                <w:sz w:val="16"/>
                <w:szCs w:val="16"/>
              </w:rPr>
            </w:pPr>
            <w:r>
              <w:rPr>
                <w:rFonts w:ascii="Trebuchet MS" w:hAnsi="Trebuchet MS"/>
                <w:sz w:val="16"/>
                <w:szCs w:val="16"/>
              </w:rPr>
              <w:t>Barely Adequate</w:t>
            </w:r>
          </w:p>
        </w:tc>
        <w:tc>
          <w:tcPr>
            <w:tcW w:w="1944" w:type="dxa"/>
          </w:tcPr>
          <w:p w14:paraId="7EE66186" w14:textId="77777777" w:rsidR="007E5C37" w:rsidRPr="008C185E" w:rsidRDefault="007E5C37" w:rsidP="00F05AC7">
            <w:pPr>
              <w:rPr>
                <w:rFonts w:ascii="Trebuchet MS" w:hAnsi="Trebuchet MS"/>
                <w:sz w:val="16"/>
                <w:szCs w:val="16"/>
              </w:rPr>
            </w:pPr>
            <w:r>
              <w:rPr>
                <w:rFonts w:ascii="Trebuchet MS" w:hAnsi="Trebuchet MS"/>
                <w:sz w:val="16"/>
                <w:szCs w:val="16"/>
              </w:rPr>
              <w:t>Competent</w:t>
            </w:r>
          </w:p>
        </w:tc>
        <w:tc>
          <w:tcPr>
            <w:tcW w:w="2977" w:type="dxa"/>
          </w:tcPr>
          <w:p w14:paraId="673856D3" w14:textId="77777777" w:rsidR="007E5C37" w:rsidRPr="008C185E" w:rsidRDefault="007E5C37" w:rsidP="00F05AC7">
            <w:pPr>
              <w:rPr>
                <w:rFonts w:ascii="Trebuchet MS" w:hAnsi="Trebuchet MS"/>
                <w:sz w:val="16"/>
                <w:szCs w:val="16"/>
              </w:rPr>
            </w:pPr>
            <w:r>
              <w:rPr>
                <w:rFonts w:ascii="Trebuchet MS" w:hAnsi="Trebuchet MS"/>
                <w:sz w:val="16"/>
                <w:szCs w:val="16"/>
              </w:rPr>
              <w:t>Proficient</w:t>
            </w:r>
          </w:p>
        </w:tc>
        <w:tc>
          <w:tcPr>
            <w:tcW w:w="3027" w:type="dxa"/>
          </w:tcPr>
          <w:p w14:paraId="7767D44F" w14:textId="77777777" w:rsidR="007E5C37" w:rsidRPr="008C185E" w:rsidRDefault="007E5C37" w:rsidP="00F05AC7">
            <w:pPr>
              <w:rPr>
                <w:rFonts w:ascii="Trebuchet MS" w:hAnsi="Trebuchet MS"/>
                <w:sz w:val="16"/>
                <w:szCs w:val="16"/>
              </w:rPr>
            </w:pPr>
            <w:r>
              <w:rPr>
                <w:rFonts w:ascii="Trebuchet MS" w:hAnsi="Trebuchet MS"/>
                <w:sz w:val="16"/>
                <w:szCs w:val="16"/>
              </w:rPr>
              <w:t>Superior</w:t>
            </w:r>
          </w:p>
        </w:tc>
      </w:tr>
      <w:tr w:rsidR="007E5C37" w:rsidRPr="008C185E" w14:paraId="0E38922C" w14:textId="77777777" w:rsidTr="00B327A3">
        <w:trPr>
          <w:trHeight w:val="2089"/>
        </w:trPr>
        <w:tc>
          <w:tcPr>
            <w:tcW w:w="1372" w:type="dxa"/>
            <w:shd w:val="clear" w:color="auto" w:fill="E7E6E6" w:themeFill="background2"/>
          </w:tcPr>
          <w:p w14:paraId="37787C4A" w14:textId="77777777" w:rsidR="007E5C37" w:rsidRPr="009643C3" w:rsidRDefault="007E5C37" w:rsidP="00F05AC7">
            <w:pPr>
              <w:rPr>
                <w:rFonts w:ascii="Trebuchet MS" w:hAnsi="Trebuchet MS"/>
                <w:b/>
                <w:sz w:val="16"/>
                <w:szCs w:val="16"/>
              </w:rPr>
            </w:pPr>
            <w:r w:rsidRPr="009643C3">
              <w:rPr>
                <w:rFonts w:ascii="Trebuchet MS" w:hAnsi="Trebuchet MS"/>
                <w:b/>
                <w:sz w:val="16"/>
                <w:szCs w:val="16"/>
              </w:rPr>
              <w:t>Authenticity in Research</w:t>
            </w:r>
          </w:p>
        </w:tc>
        <w:tc>
          <w:tcPr>
            <w:tcW w:w="1895" w:type="dxa"/>
          </w:tcPr>
          <w:p w14:paraId="2444ECC4" w14:textId="0564E67F" w:rsidR="007E5C37" w:rsidRPr="008C185E" w:rsidRDefault="00B327A3" w:rsidP="00F05AC7">
            <w:pPr>
              <w:rPr>
                <w:rFonts w:ascii="Trebuchet MS" w:hAnsi="Trebuchet MS" w:cs="Apple Chancery"/>
                <w:sz w:val="16"/>
                <w:szCs w:val="16"/>
              </w:rPr>
            </w:pPr>
            <w:r>
              <w:rPr>
                <w:rFonts w:ascii="Trebuchet MS" w:hAnsi="Trebuchet MS"/>
                <w:sz w:val="16"/>
                <w:szCs w:val="16"/>
              </w:rPr>
              <w:t xml:space="preserve">- </w:t>
            </w:r>
            <w:r w:rsidR="007E5C37" w:rsidRPr="008C185E">
              <w:rPr>
                <w:rFonts w:ascii="Trebuchet MS" w:hAnsi="Trebuchet MS"/>
                <w:sz w:val="16"/>
                <w:szCs w:val="16"/>
              </w:rPr>
              <w:t xml:space="preserve">Work </w:t>
            </w:r>
            <w:r w:rsidR="007E5C37" w:rsidRPr="008C185E">
              <w:rPr>
                <w:rFonts w:ascii="Trebuchet MS" w:hAnsi="Trebuchet MS" w:cs="Apple Chancery"/>
                <w:sz w:val="16"/>
                <w:szCs w:val="16"/>
              </w:rPr>
              <w:t xml:space="preserve">primarily consists of </w:t>
            </w:r>
            <w:r w:rsidR="007E5C37" w:rsidRPr="008C185E">
              <w:rPr>
                <w:rFonts w:ascii="Trebuchet MS" w:hAnsi="Trebuchet MS"/>
                <w:sz w:val="16"/>
                <w:szCs w:val="16"/>
              </w:rPr>
              <w:t>finding and recalling static and inert facts</w:t>
            </w:r>
            <w:r w:rsidR="007E5C37" w:rsidRPr="008C185E">
              <w:rPr>
                <w:rFonts w:ascii="Trebuchet MS" w:hAnsi="Trebuchet MS" w:cs="Apple Chancery"/>
                <w:sz w:val="16"/>
                <w:szCs w:val="16"/>
              </w:rPr>
              <w:t xml:space="preserve"> from secondary sources.</w:t>
            </w:r>
          </w:p>
          <w:p w14:paraId="033BD26E" w14:textId="0A1A2468" w:rsidR="007E5C37" w:rsidRDefault="00B327A3" w:rsidP="00F05AC7">
            <w:pPr>
              <w:rPr>
                <w:rFonts w:ascii="Trebuchet MS" w:hAnsi="Trebuchet MS" w:cs="Apple Chancery"/>
                <w:sz w:val="16"/>
                <w:szCs w:val="16"/>
              </w:rPr>
            </w:pPr>
            <w:r>
              <w:rPr>
                <w:rFonts w:ascii="Trebuchet MS" w:hAnsi="Trebuchet MS" w:cs="Apple Chancery"/>
                <w:sz w:val="16"/>
                <w:szCs w:val="16"/>
              </w:rPr>
              <w:t xml:space="preserve">- </w:t>
            </w:r>
            <w:r w:rsidR="007E5C37" w:rsidRPr="008C185E">
              <w:rPr>
                <w:rFonts w:ascii="Trebuchet MS" w:hAnsi="Trebuchet MS" w:cs="Apple Chancery"/>
                <w:sz w:val="16"/>
                <w:szCs w:val="16"/>
              </w:rPr>
              <w:t>R</w:t>
            </w:r>
            <w:r>
              <w:rPr>
                <w:rFonts w:ascii="Trebuchet MS" w:hAnsi="Trebuchet MS" w:cs="Apple Chancery"/>
                <w:sz w:val="16"/>
                <w:szCs w:val="16"/>
              </w:rPr>
              <w:t>esearch is</w:t>
            </w:r>
            <w:r w:rsidR="007E5C37" w:rsidRPr="008C185E">
              <w:rPr>
                <w:rFonts w:ascii="Trebuchet MS" w:hAnsi="Trebuchet MS" w:cs="Apple Chancery"/>
                <w:sz w:val="16"/>
                <w:szCs w:val="16"/>
              </w:rPr>
              <w:t xml:space="preserve"> primarily a solitary experience, with little or no input from others.</w:t>
            </w:r>
          </w:p>
          <w:p w14:paraId="2904746B" w14:textId="4BBACE8E" w:rsidR="007E5C37" w:rsidRPr="008C185E" w:rsidRDefault="00B327A3" w:rsidP="00F05AC7">
            <w:pPr>
              <w:rPr>
                <w:rFonts w:ascii="Trebuchet MS" w:hAnsi="Trebuchet MS" w:cs="Apple Chancery"/>
                <w:sz w:val="16"/>
                <w:szCs w:val="16"/>
              </w:rPr>
            </w:pPr>
            <w:r>
              <w:rPr>
                <w:rFonts w:ascii="Trebuchet MS" w:hAnsi="Trebuchet MS" w:cs="Apple Chancery"/>
                <w:sz w:val="16"/>
                <w:szCs w:val="16"/>
              </w:rPr>
              <w:t xml:space="preserve">- </w:t>
            </w:r>
            <w:r w:rsidR="007E5C37">
              <w:rPr>
                <w:rFonts w:ascii="Trebuchet MS" w:hAnsi="Trebuchet MS" w:cs="Apple Chancery"/>
                <w:sz w:val="16"/>
                <w:szCs w:val="16"/>
              </w:rPr>
              <w:t>No references submitted.</w:t>
            </w:r>
          </w:p>
        </w:tc>
        <w:tc>
          <w:tcPr>
            <w:tcW w:w="1944" w:type="dxa"/>
          </w:tcPr>
          <w:p w14:paraId="2AF2F807" w14:textId="4C604F5D" w:rsidR="007E5C37" w:rsidRPr="008C185E" w:rsidRDefault="00B327A3" w:rsidP="00F05AC7">
            <w:pPr>
              <w:rPr>
                <w:rFonts w:ascii="Trebuchet MS" w:hAnsi="Trebuchet MS"/>
                <w:sz w:val="16"/>
                <w:szCs w:val="16"/>
              </w:rPr>
            </w:pPr>
            <w:r>
              <w:rPr>
                <w:rFonts w:ascii="Trebuchet MS" w:hAnsi="Trebuchet MS"/>
                <w:sz w:val="16"/>
                <w:szCs w:val="16"/>
              </w:rPr>
              <w:t xml:space="preserve">- </w:t>
            </w:r>
            <w:r w:rsidR="007E5C37" w:rsidRPr="008C185E">
              <w:rPr>
                <w:rFonts w:ascii="Trebuchet MS" w:hAnsi="Trebuchet MS"/>
                <w:sz w:val="16"/>
                <w:szCs w:val="16"/>
              </w:rPr>
              <w:t xml:space="preserve">Work has </w:t>
            </w:r>
            <w:r w:rsidR="007E5C37" w:rsidRPr="008C185E">
              <w:rPr>
                <w:rFonts w:ascii="Trebuchet MS" w:hAnsi="Trebuchet MS" w:cs="Apple Chancery"/>
                <w:sz w:val="16"/>
                <w:szCs w:val="16"/>
              </w:rPr>
              <w:t xml:space="preserve">been derived from </w:t>
            </w:r>
            <w:r w:rsidR="007E5C37" w:rsidRPr="008C185E">
              <w:rPr>
                <w:rFonts w:ascii="Trebuchet MS" w:hAnsi="Trebuchet MS"/>
                <w:sz w:val="16"/>
                <w:szCs w:val="16"/>
              </w:rPr>
              <w:t xml:space="preserve">some </w:t>
            </w:r>
            <w:r w:rsidR="007E5C37" w:rsidRPr="008C185E">
              <w:rPr>
                <w:rFonts w:ascii="Trebuchet MS" w:hAnsi="Trebuchet MS" w:cs="Apple Chancery"/>
                <w:sz w:val="16"/>
                <w:szCs w:val="16"/>
              </w:rPr>
              <w:t>sources/</w:t>
            </w:r>
            <w:r w:rsidR="007E5C37" w:rsidRPr="008C185E">
              <w:rPr>
                <w:rFonts w:ascii="Trebuchet MS" w:hAnsi="Trebuchet MS"/>
                <w:sz w:val="16"/>
                <w:szCs w:val="16"/>
              </w:rPr>
              <w:t>connection to the world outside the classroom.</w:t>
            </w:r>
          </w:p>
          <w:p w14:paraId="4621F624" w14:textId="535B501C" w:rsidR="007E5C37" w:rsidRDefault="00B327A3" w:rsidP="00F05AC7">
            <w:pPr>
              <w:rPr>
                <w:rFonts w:ascii="Trebuchet MS" w:hAnsi="Trebuchet MS" w:cs="Apple Chancery"/>
                <w:sz w:val="16"/>
                <w:szCs w:val="16"/>
              </w:rPr>
            </w:pPr>
            <w:r>
              <w:rPr>
                <w:rFonts w:ascii="Trebuchet MS" w:hAnsi="Trebuchet MS" w:cs="Apple Chancery"/>
                <w:sz w:val="16"/>
                <w:szCs w:val="16"/>
              </w:rPr>
              <w:t xml:space="preserve">- </w:t>
            </w:r>
            <w:r w:rsidR="007E5C37" w:rsidRPr="008C185E">
              <w:rPr>
                <w:rFonts w:ascii="Trebuchet MS" w:hAnsi="Trebuchet MS" w:cs="Apple Chancery"/>
                <w:sz w:val="16"/>
                <w:szCs w:val="16"/>
              </w:rPr>
              <w:t>Both primary and secondary sources have been used.</w:t>
            </w:r>
          </w:p>
          <w:p w14:paraId="1FEC9580" w14:textId="037CC7A0" w:rsidR="007E5C37" w:rsidRPr="008C185E" w:rsidRDefault="00B327A3" w:rsidP="00F05AC7">
            <w:pPr>
              <w:rPr>
                <w:rFonts w:ascii="Trebuchet MS" w:hAnsi="Trebuchet MS" w:cs="Apple Chancery"/>
                <w:sz w:val="16"/>
                <w:szCs w:val="16"/>
              </w:rPr>
            </w:pPr>
            <w:r>
              <w:rPr>
                <w:rFonts w:ascii="Trebuchet MS" w:hAnsi="Trebuchet MS" w:cs="Apple Chancery"/>
                <w:sz w:val="16"/>
                <w:szCs w:val="16"/>
              </w:rPr>
              <w:t xml:space="preserve">- </w:t>
            </w:r>
            <w:r w:rsidR="007E5C37">
              <w:rPr>
                <w:rFonts w:ascii="Trebuchet MS" w:hAnsi="Trebuchet MS" w:cs="Apple Chancery"/>
                <w:sz w:val="16"/>
                <w:szCs w:val="16"/>
              </w:rPr>
              <w:t>References submitted but format is incorrect.</w:t>
            </w:r>
          </w:p>
        </w:tc>
        <w:tc>
          <w:tcPr>
            <w:tcW w:w="2977" w:type="dxa"/>
          </w:tcPr>
          <w:p w14:paraId="523021D8" w14:textId="727B518E" w:rsidR="007E5C37" w:rsidRPr="008C185E" w:rsidRDefault="00B327A3" w:rsidP="00F05AC7">
            <w:pPr>
              <w:rPr>
                <w:rFonts w:ascii="Trebuchet MS" w:hAnsi="Trebuchet MS"/>
                <w:sz w:val="16"/>
                <w:szCs w:val="16"/>
              </w:rPr>
            </w:pPr>
            <w:r>
              <w:rPr>
                <w:rFonts w:ascii="Trebuchet MS" w:hAnsi="Trebuchet MS" w:cs="Apple Chancery"/>
                <w:sz w:val="16"/>
                <w:szCs w:val="16"/>
              </w:rPr>
              <w:t xml:space="preserve">- </w:t>
            </w:r>
            <w:r w:rsidR="007E5C37" w:rsidRPr="008C185E">
              <w:rPr>
                <w:rFonts w:ascii="Trebuchet MS" w:hAnsi="Trebuchet MS" w:cs="Apple Chancery"/>
                <w:sz w:val="16"/>
                <w:szCs w:val="16"/>
              </w:rPr>
              <w:t>Evidence/resources</w:t>
            </w:r>
            <w:r w:rsidR="007E5C37" w:rsidRPr="008C185E">
              <w:rPr>
                <w:rFonts w:ascii="Trebuchet MS" w:hAnsi="Trebuchet MS"/>
                <w:sz w:val="16"/>
                <w:szCs w:val="16"/>
              </w:rPr>
              <w:t xml:space="preserve"> </w:t>
            </w:r>
            <w:r w:rsidR="007E5C37" w:rsidRPr="008C185E">
              <w:rPr>
                <w:rFonts w:ascii="Trebuchet MS" w:hAnsi="Trebuchet MS" w:cs="Apple Chancery"/>
                <w:sz w:val="16"/>
                <w:szCs w:val="16"/>
              </w:rPr>
              <w:t xml:space="preserve">have been garnered from a blend of </w:t>
            </w:r>
            <w:r w:rsidR="007E5C37" w:rsidRPr="008C185E">
              <w:rPr>
                <w:rFonts w:ascii="Trebuchet MS" w:hAnsi="Trebuchet MS"/>
                <w:sz w:val="16"/>
                <w:szCs w:val="16"/>
              </w:rPr>
              <w:t>productive collaboration with each other and with experts around matters th</w:t>
            </w:r>
            <w:r w:rsidR="007E5C37">
              <w:rPr>
                <w:rFonts w:ascii="Trebuchet MS" w:hAnsi="Trebuchet MS"/>
                <w:sz w:val="16"/>
                <w:szCs w:val="16"/>
              </w:rPr>
              <w:t>at are central to the focus area</w:t>
            </w:r>
            <w:r w:rsidR="007E5C37" w:rsidRPr="008C185E">
              <w:rPr>
                <w:rFonts w:ascii="Trebuchet MS" w:hAnsi="Trebuchet MS"/>
                <w:sz w:val="16"/>
                <w:szCs w:val="16"/>
              </w:rPr>
              <w:t xml:space="preserve"> and the broader community outside of school.</w:t>
            </w:r>
          </w:p>
          <w:p w14:paraId="1B8F4D36" w14:textId="487DDBA6" w:rsidR="007E5C37" w:rsidRDefault="00B327A3" w:rsidP="00F05AC7">
            <w:pPr>
              <w:rPr>
                <w:rFonts w:ascii="Trebuchet MS" w:hAnsi="Trebuchet MS" w:cs="Apple Chancery"/>
                <w:sz w:val="16"/>
                <w:szCs w:val="16"/>
              </w:rPr>
            </w:pPr>
            <w:r>
              <w:rPr>
                <w:rFonts w:ascii="Trebuchet MS" w:hAnsi="Trebuchet MS" w:cs="Apple Chancery"/>
                <w:sz w:val="16"/>
                <w:szCs w:val="16"/>
              </w:rPr>
              <w:t xml:space="preserve">- </w:t>
            </w:r>
            <w:r w:rsidR="007E5C37">
              <w:rPr>
                <w:rFonts w:ascii="Trebuchet MS" w:hAnsi="Trebuchet MS" w:cs="Apple Chancery"/>
                <w:sz w:val="16"/>
                <w:szCs w:val="16"/>
              </w:rPr>
              <w:t>Results</w:t>
            </w:r>
            <w:r w:rsidR="007E5C37" w:rsidRPr="008C185E">
              <w:rPr>
                <w:rFonts w:ascii="Trebuchet MS" w:hAnsi="Trebuchet MS" w:cs="Apple Chancery"/>
                <w:sz w:val="16"/>
                <w:szCs w:val="16"/>
              </w:rPr>
              <w:t xml:space="preserve"> consist of research from both primary and secondary sources.</w:t>
            </w:r>
          </w:p>
          <w:p w14:paraId="6391E01D" w14:textId="331E39CE" w:rsidR="007E5C37" w:rsidRPr="008C185E" w:rsidRDefault="00B327A3" w:rsidP="00F05AC7">
            <w:pPr>
              <w:rPr>
                <w:rFonts w:ascii="Trebuchet MS" w:hAnsi="Trebuchet MS" w:cs="Apple Chancery"/>
                <w:sz w:val="16"/>
                <w:szCs w:val="16"/>
              </w:rPr>
            </w:pPr>
            <w:r>
              <w:rPr>
                <w:rFonts w:ascii="Trebuchet MS" w:hAnsi="Trebuchet MS" w:cs="Apple Chancery"/>
                <w:sz w:val="16"/>
                <w:szCs w:val="16"/>
              </w:rPr>
              <w:t xml:space="preserve">- </w:t>
            </w:r>
            <w:r w:rsidR="007E5C37">
              <w:rPr>
                <w:rFonts w:ascii="Trebuchet MS" w:hAnsi="Trebuchet MS" w:cs="Apple Chancery"/>
                <w:sz w:val="16"/>
                <w:szCs w:val="16"/>
              </w:rPr>
              <w:t xml:space="preserve">References submitted in mostly correct format. </w:t>
            </w:r>
          </w:p>
        </w:tc>
        <w:tc>
          <w:tcPr>
            <w:tcW w:w="3027" w:type="dxa"/>
          </w:tcPr>
          <w:p w14:paraId="6E4FAE05" w14:textId="1FCE3D70" w:rsidR="007E5C37" w:rsidRPr="008C185E" w:rsidRDefault="00B327A3" w:rsidP="00F05AC7">
            <w:pPr>
              <w:rPr>
                <w:rFonts w:ascii="Trebuchet MS" w:hAnsi="Trebuchet MS"/>
                <w:sz w:val="16"/>
                <w:szCs w:val="16"/>
              </w:rPr>
            </w:pPr>
            <w:r>
              <w:rPr>
                <w:rFonts w:ascii="Trebuchet MS" w:hAnsi="Trebuchet MS"/>
                <w:sz w:val="16"/>
                <w:szCs w:val="16"/>
              </w:rPr>
              <w:t xml:space="preserve">- </w:t>
            </w:r>
            <w:r w:rsidR="007E5C37" w:rsidRPr="008C185E">
              <w:rPr>
                <w:rFonts w:ascii="Trebuchet MS" w:hAnsi="Trebuchet MS"/>
                <w:sz w:val="16"/>
                <w:szCs w:val="16"/>
              </w:rPr>
              <w:t xml:space="preserve">Work </w:t>
            </w:r>
            <w:r w:rsidR="007E5C37" w:rsidRPr="008C185E">
              <w:rPr>
                <w:rFonts w:ascii="Trebuchet MS" w:hAnsi="Trebuchet MS" w:cs="Apple Chancery"/>
                <w:sz w:val="16"/>
                <w:szCs w:val="16"/>
              </w:rPr>
              <w:t xml:space="preserve">shows strong evidence of </w:t>
            </w:r>
            <w:r w:rsidR="007E5C37" w:rsidRPr="008C185E">
              <w:rPr>
                <w:rFonts w:ascii="Trebuchet MS" w:hAnsi="Trebuchet MS"/>
                <w:sz w:val="16"/>
                <w:szCs w:val="16"/>
              </w:rPr>
              <w:t xml:space="preserve">productive collaboration with </w:t>
            </w:r>
            <w:r w:rsidR="007E5C37">
              <w:rPr>
                <w:rFonts w:ascii="Trebuchet MS" w:hAnsi="Trebuchet MS" w:cs="Apple Chancery"/>
                <w:sz w:val="16"/>
                <w:szCs w:val="16"/>
              </w:rPr>
              <w:t>others</w:t>
            </w:r>
            <w:r w:rsidR="007E5C37" w:rsidRPr="008C185E">
              <w:rPr>
                <w:rFonts w:ascii="Trebuchet MS" w:hAnsi="Trebuchet MS" w:cs="Apple Chancery"/>
                <w:sz w:val="16"/>
                <w:szCs w:val="16"/>
              </w:rPr>
              <w:t xml:space="preserve"> and</w:t>
            </w:r>
            <w:r w:rsidR="007E5C37" w:rsidRPr="008C185E">
              <w:rPr>
                <w:rFonts w:ascii="Trebuchet MS" w:hAnsi="Trebuchet MS"/>
                <w:sz w:val="16"/>
                <w:szCs w:val="16"/>
              </w:rPr>
              <w:t xml:space="preserve"> experts around real problems, issues, questions or ideas that are of real conce</w:t>
            </w:r>
            <w:r w:rsidR="007E5C37">
              <w:rPr>
                <w:rFonts w:ascii="Trebuchet MS" w:hAnsi="Trebuchet MS"/>
                <w:sz w:val="16"/>
                <w:szCs w:val="16"/>
              </w:rPr>
              <w:t>rn and central to the focus area</w:t>
            </w:r>
            <w:r w:rsidR="007E5C37" w:rsidRPr="008C185E">
              <w:rPr>
                <w:rFonts w:ascii="Trebuchet MS" w:hAnsi="Trebuchet MS"/>
                <w:sz w:val="16"/>
                <w:szCs w:val="16"/>
              </w:rPr>
              <w:t>, the students, and the broader community outside of school.</w:t>
            </w:r>
          </w:p>
          <w:p w14:paraId="01D3EED4" w14:textId="3535D344" w:rsidR="007E5C37" w:rsidRDefault="00B327A3" w:rsidP="00F05AC7">
            <w:pPr>
              <w:rPr>
                <w:rFonts w:ascii="Trebuchet MS" w:hAnsi="Trebuchet MS" w:cs="Apple Chancery"/>
                <w:sz w:val="16"/>
                <w:szCs w:val="16"/>
              </w:rPr>
            </w:pPr>
            <w:r>
              <w:rPr>
                <w:rFonts w:ascii="Trebuchet MS" w:hAnsi="Trebuchet MS" w:cs="Apple Chancery"/>
                <w:sz w:val="16"/>
                <w:szCs w:val="16"/>
              </w:rPr>
              <w:t xml:space="preserve">- </w:t>
            </w:r>
            <w:r w:rsidR="007E5C37">
              <w:rPr>
                <w:rFonts w:ascii="Trebuchet MS" w:hAnsi="Trebuchet MS" w:cs="Apple Chancery"/>
                <w:sz w:val="16"/>
                <w:szCs w:val="16"/>
              </w:rPr>
              <w:t xml:space="preserve">Results </w:t>
            </w:r>
            <w:r w:rsidR="007E5C37" w:rsidRPr="008C185E">
              <w:rPr>
                <w:rFonts w:ascii="Trebuchet MS" w:hAnsi="Trebuchet MS" w:cs="Apple Chancery"/>
                <w:sz w:val="16"/>
                <w:szCs w:val="16"/>
              </w:rPr>
              <w:t>consist of research from both primary and secondary sources.</w:t>
            </w:r>
          </w:p>
          <w:p w14:paraId="3A7DFBFB" w14:textId="22889545" w:rsidR="007E5C37" w:rsidRPr="008C185E" w:rsidRDefault="00B327A3" w:rsidP="00F05AC7">
            <w:pPr>
              <w:rPr>
                <w:rFonts w:ascii="Trebuchet MS" w:hAnsi="Trebuchet MS"/>
                <w:sz w:val="16"/>
                <w:szCs w:val="16"/>
              </w:rPr>
            </w:pPr>
            <w:r>
              <w:rPr>
                <w:rFonts w:ascii="Trebuchet MS" w:hAnsi="Trebuchet MS" w:cs="Apple Chancery"/>
                <w:sz w:val="16"/>
                <w:szCs w:val="16"/>
              </w:rPr>
              <w:t xml:space="preserve">- </w:t>
            </w:r>
            <w:r w:rsidR="007E5C37">
              <w:rPr>
                <w:rFonts w:ascii="Trebuchet MS" w:hAnsi="Trebuchet MS" w:cs="Apple Chancery"/>
                <w:sz w:val="16"/>
                <w:szCs w:val="16"/>
              </w:rPr>
              <w:t>References submitted in correct format.</w:t>
            </w:r>
          </w:p>
        </w:tc>
      </w:tr>
      <w:tr w:rsidR="007E5C37" w:rsidRPr="008C185E" w14:paraId="291261FD" w14:textId="77777777" w:rsidTr="00B327A3">
        <w:trPr>
          <w:trHeight w:val="3657"/>
        </w:trPr>
        <w:tc>
          <w:tcPr>
            <w:tcW w:w="1372" w:type="dxa"/>
            <w:shd w:val="clear" w:color="auto" w:fill="E7E6E6" w:themeFill="background2"/>
          </w:tcPr>
          <w:p w14:paraId="2B4C5F21" w14:textId="77777777" w:rsidR="007E5C37" w:rsidRPr="009643C3" w:rsidRDefault="007E5C37" w:rsidP="00F05AC7">
            <w:pPr>
              <w:rPr>
                <w:rFonts w:ascii="Trebuchet MS" w:hAnsi="Trebuchet MS"/>
                <w:b/>
                <w:sz w:val="16"/>
                <w:szCs w:val="16"/>
              </w:rPr>
            </w:pPr>
            <w:r w:rsidRPr="009643C3">
              <w:rPr>
                <w:rFonts w:ascii="Trebuchet MS" w:hAnsi="Trebuchet MS"/>
                <w:b/>
                <w:sz w:val="16"/>
                <w:szCs w:val="16"/>
              </w:rPr>
              <w:t>Fosters Deep Learning</w:t>
            </w:r>
          </w:p>
        </w:tc>
        <w:tc>
          <w:tcPr>
            <w:tcW w:w="1895" w:type="dxa"/>
          </w:tcPr>
          <w:p w14:paraId="2BEA30DC" w14:textId="34314BC5" w:rsidR="007E5C37" w:rsidRPr="008C185E" w:rsidRDefault="007E5C37" w:rsidP="00B327A3">
            <w:pPr>
              <w:rPr>
                <w:rFonts w:ascii="Trebuchet MS" w:hAnsi="Trebuchet MS"/>
                <w:sz w:val="16"/>
                <w:szCs w:val="16"/>
              </w:rPr>
            </w:pPr>
            <w:r w:rsidRPr="008C185E">
              <w:rPr>
                <w:rFonts w:ascii="Trebuchet MS" w:hAnsi="Trebuchet MS"/>
                <w:sz w:val="16"/>
                <w:szCs w:val="16"/>
              </w:rPr>
              <w:t xml:space="preserve">Work builds on </w:t>
            </w:r>
            <w:r w:rsidRPr="008C185E">
              <w:rPr>
                <w:rFonts w:ascii="Trebuchet MS" w:hAnsi="Trebuchet MS" w:cs="Apple Chancery"/>
                <w:sz w:val="16"/>
                <w:szCs w:val="16"/>
              </w:rPr>
              <w:t>pre-existing thoughts/knowledge, resulting in</w:t>
            </w:r>
            <w:r w:rsidRPr="008C185E">
              <w:rPr>
                <w:rFonts w:ascii="Trebuchet MS" w:hAnsi="Trebuchet MS"/>
                <w:sz w:val="16"/>
                <w:szCs w:val="16"/>
              </w:rPr>
              <w:t xml:space="preserve"> a simple solution and/or “absolute conclusion” from experts, with no consideration/</w:t>
            </w:r>
            <w:r w:rsidRPr="008C185E">
              <w:rPr>
                <w:rFonts w:ascii="Trebuchet MS" w:hAnsi="Trebuchet MS" w:cs="Apple Chancery"/>
                <w:sz w:val="16"/>
                <w:szCs w:val="16"/>
              </w:rPr>
              <w:t>analysis</w:t>
            </w:r>
            <w:r w:rsidRPr="008C185E">
              <w:rPr>
                <w:rFonts w:ascii="Trebuchet MS" w:hAnsi="Trebuchet MS"/>
                <w:sz w:val="16"/>
                <w:szCs w:val="16"/>
              </w:rPr>
              <w:t xml:space="preserve"> </w:t>
            </w:r>
            <w:r w:rsidRPr="008C185E">
              <w:rPr>
                <w:rFonts w:ascii="Trebuchet MS" w:hAnsi="Trebuchet MS" w:cs="Apple Chancery"/>
                <w:sz w:val="16"/>
                <w:szCs w:val="16"/>
              </w:rPr>
              <w:t>by the learner</w:t>
            </w:r>
            <w:r w:rsidRPr="008C185E">
              <w:rPr>
                <w:rFonts w:ascii="Trebuchet MS" w:hAnsi="Trebuchet MS"/>
                <w:sz w:val="16"/>
                <w:szCs w:val="16"/>
              </w:rPr>
              <w:t xml:space="preserve"> of implications/facts.</w:t>
            </w:r>
          </w:p>
        </w:tc>
        <w:tc>
          <w:tcPr>
            <w:tcW w:w="1944" w:type="dxa"/>
          </w:tcPr>
          <w:p w14:paraId="5261206B" w14:textId="1834E761" w:rsidR="007E5C37" w:rsidRPr="008C185E" w:rsidRDefault="007E5C37" w:rsidP="00F05AC7">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draws conclusions with simplistic solutions, and </w:t>
            </w:r>
            <w:r w:rsidRPr="008C185E">
              <w:rPr>
                <w:rFonts w:ascii="Trebuchet MS" w:hAnsi="Trebuchet MS" w:cs="Apple Chancery"/>
                <w:sz w:val="16"/>
                <w:szCs w:val="16"/>
              </w:rPr>
              <w:t xml:space="preserve">with </w:t>
            </w:r>
            <w:r w:rsidRPr="008C185E">
              <w:rPr>
                <w:rFonts w:ascii="Trebuchet MS" w:hAnsi="Trebuchet MS"/>
                <w:sz w:val="16"/>
                <w:szCs w:val="16"/>
              </w:rPr>
              <w:t>a cursory examination of implications/ facts.</w:t>
            </w:r>
          </w:p>
        </w:tc>
        <w:tc>
          <w:tcPr>
            <w:tcW w:w="2977" w:type="dxa"/>
          </w:tcPr>
          <w:p w14:paraId="7325810F" w14:textId="77777777" w:rsidR="007E5C37" w:rsidRPr="008C185E" w:rsidRDefault="007E5C37" w:rsidP="00F05AC7">
            <w:pPr>
              <w:rPr>
                <w:rFonts w:ascii="Trebuchet MS" w:hAnsi="Trebuchet MS" w:cs="Apple Chancery"/>
                <w:sz w:val="16"/>
                <w:szCs w:val="16"/>
              </w:rPr>
            </w:pPr>
            <w:r w:rsidRPr="008C185E">
              <w:rPr>
                <w:rFonts w:ascii="Trebuchet MS" w:hAnsi="Trebuchet MS" w:cs="Apple Chancery"/>
                <w:sz w:val="16"/>
                <w:szCs w:val="16"/>
              </w:rPr>
              <w:t>The learner, based on researched evidence</w:t>
            </w:r>
          </w:p>
          <w:p w14:paraId="00D514A3" w14:textId="77777777" w:rsidR="007E5C37" w:rsidRPr="008C185E" w:rsidRDefault="007E5C37" w:rsidP="007E5C37">
            <w:pPr>
              <w:pStyle w:val="ListParagraph"/>
              <w:numPr>
                <w:ilvl w:val="0"/>
                <w:numId w:val="9"/>
              </w:numPr>
              <w:rPr>
                <w:rFonts w:ascii="Trebuchet MS" w:hAnsi="Trebuchet MS"/>
                <w:sz w:val="16"/>
                <w:szCs w:val="16"/>
              </w:rPr>
            </w:pPr>
            <w:r w:rsidRPr="008C185E">
              <w:rPr>
                <w:rFonts w:ascii="Trebuchet MS" w:hAnsi="Trebuchet MS"/>
                <w:sz w:val="16"/>
                <w:szCs w:val="16"/>
              </w:rPr>
              <w:t xml:space="preserve">formulates plausible solutions </w:t>
            </w:r>
            <w:r w:rsidRPr="008C185E">
              <w:rPr>
                <w:rFonts w:ascii="Trebuchet MS" w:hAnsi="Trebuchet MS" w:cs="Apple Chancery"/>
                <w:sz w:val="16"/>
                <w:szCs w:val="16"/>
              </w:rPr>
              <w:t>and working theories</w:t>
            </w:r>
          </w:p>
          <w:p w14:paraId="0985722E" w14:textId="77777777" w:rsidR="007E5C37" w:rsidRPr="008C185E" w:rsidRDefault="007E5C37" w:rsidP="007E5C37">
            <w:pPr>
              <w:pStyle w:val="ListParagraph"/>
              <w:numPr>
                <w:ilvl w:val="0"/>
                <w:numId w:val="7"/>
              </w:numPr>
              <w:rPr>
                <w:rFonts w:ascii="Trebuchet MS" w:hAnsi="Trebuchet MS"/>
                <w:sz w:val="16"/>
                <w:szCs w:val="16"/>
              </w:rPr>
            </w:pPr>
            <w:r w:rsidRPr="008C185E">
              <w:rPr>
                <w:rFonts w:ascii="Trebuchet MS" w:hAnsi="Trebuchet MS"/>
                <w:sz w:val="16"/>
                <w:szCs w:val="16"/>
              </w:rPr>
              <w:t xml:space="preserve">voices </w:t>
            </w:r>
            <w:r w:rsidRPr="008C185E">
              <w:rPr>
                <w:rFonts w:ascii="Trebuchet MS" w:hAnsi="Trebuchet MS" w:cs="Apple Chancery"/>
                <w:sz w:val="16"/>
                <w:szCs w:val="16"/>
              </w:rPr>
              <w:t>substantiated</w:t>
            </w:r>
            <w:r w:rsidRPr="008C185E">
              <w:rPr>
                <w:rFonts w:ascii="Trebuchet MS" w:hAnsi="Trebuchet MS"/>
                <w:sz w:val="16"/>
                <w:szCs w:val="16"/>
              </w:rPr>
              <w:t xml:space="preserve"> opinions </w:t>
            </w:r>
          </w:p>
          <w:p w14:paraId="5F7A14B2" w14:textId="77777777" w:rsidR="007E5C37" w:rsidRPr="008C185E" w:rsidRDefault="007E5C37" w:rsidP="007E5C37">
            <w:pPr>
              <w:pStyle w:val="ListParagraph"/>
              <w:numPr>
                <w:ilvl w:val="0"/>
                <w:numId w:val="7"/>
              </w:numPr>
              <w:rPr>
                <w:rFonts w:ascii="Trebuchet MS" w:hAnsi="Trebuchet MS"/>
                <w:sz w:val="16"/>
                <w:szCs w:val="16"/>
              </w:rPr>
            </w:pPr>
            <w:r w:rsidRPr="008C185E">
              <w:rPr>
                <w:rFonts w:ascii="Trebuchet MS" w:hAnsi="Trebuchet MS"/>
                <w:sz w:val="16"/>
                <w:szCs w:val="16"/>
              </w:rPr>
              <w:t xml:space="preserve">formulates reasonable conclusions/judgement </w:t>
            </w:r>
            <w:r w:rsidRPr="008C185E">
              <w:rPr>
                <w:rFonts w:ascii="Trebuchet MS" w:hAnsi="Trebuchet MS" w:cs="Apple Chancery"/>
                <w:sz w:val="16"/>
                <w:szCs w:val="16"/>
              </w:rPr>
              <w:t>from one or two viewpoints.</w:t>
            </w:r>
            <w:r w:rsidRPr="008C185E">
              <w:rPr>
                <w:rFonts w:ascii="Trebuchet MS" w:hAnsi="Trebuchet MS"/>
                <w:sz w:val="16"/>
                <w:szCs w:val="16"/>
              </w:rPr>
              <w:t xml:space="preserve"> </w:t>
            </w:r>
          </w:p>
          <w:p w14:paraId="6978C8AA" w14:textId="77777777" w:rsidR="007E5C37" w:rsidRPr="008C185E" w:rsidRDefault="007E5C37" w:rsidP="007E5C37">
            <w:pPr>
              <w:pStyle w:val="ListParagraph"/>
              <w:numPr>
                <w:ilvl w:val="0"/>
                <w:numId w:val="7"/>
              </w:numPr>
              <w:rPr>
                <w:rFonts w:ascii="Trebuchet MS" w:hAnsi="Trebuchet MS"/>
                <w:sz w:val="16"/>
                <w:szCs w:val="16"/>
              </w:rPr>
            </w:pPr>
            <w:r w:rsidRPr="008C185E">
              <w:rPr>
                <w:rFonts w:ascii="Trebuchet MS" w:hAnsi="Trebuchet MS"/>
                <w:sz w:val="16"/>
                <w:szCs w:val="16"/>
              </w:rPr>
              <w:t>considers implications that reach beyond the immediate situation</w:t>
            </w:r>
          </w:p>
          <w:p w14:paraId="59B71BBD" w14:textId="77777777" w:rsidR="007E5C37" w:rsidRPr="008C185E" w:rsidRDefault="007E5C37" w:rsidP="00F05AC7">
            <w:pPr>
              <w:rPr>
                <w:rFonts w:ascii="Trebuchet MS" w:hAnsi="Trebuchet MS"/>
                <w:sz w:val="16"/>
                <w:szCs w:val="16"/>
              </w:rPr>
            </w:pPr>
          </w:p>
        </w:tc>
        <w:tc>
          <w:tcPr>
            <w:tcW w:w="3027" w:type="dxa"/>
          </w:tcPr>
          <w:p w14:paraId="60B016C5" w14:textId="77777777" w:rsidR="007E5C37" w:rsidRPr="008C185E" w:rsidRDefault="007E5C37" w:rsidP="00F05AC7">
            <w:pPr>
              <w:rPr>
                <w:rFonts w:ascii="Trebuchet MS" w:hAnsi="Trebuchet MS" w:cs="Apple Chancery"/>
                <w:sz w:val="16"/>
                <w:szCs w:val="16"/>
              </w:rPr>
            </w:pPr>
            <w:r w:rsidRPr="008C185E">
              <w:rPr>
                <w:rFonts w:ascii="Trebuchet MS" w:hAnsi="Trebuchet MS" w:cs="Apple Chancery"/>
                <w:sz w:val="16"/>
                <w:szCs w:val="16"/>
              </w:rPr>
              <w:t>The learner, based on researched evidence</w:t>
            </w:r>
          </w:p>
          <w:p w14:paraId="5E668018" w14:textId="77777777" w:rsidR="007E5C37" w:rsidRPr="008C185E" w:rsidRDefault="007E5C37" w:rsidP="007E5C37">
            <w:pPr>
              <w:pStyle w:val="ListParagraph"/>
              <w:numPr>
                <w:ilvl w:val="0"/>
                <w:numId w:val="9"/>
              </w:numPr>
              <w:rPr>
                <w:rFonts w:ascii="Trebuchet MS" w:hAnsi="Trebuchet MS"/>
                <w:sz w:val="16"/>
                <w:szCs w:val="16"/>
              </w:rPr>
            </w:pPr>
            <w:r w:rsidRPr="008C185E">
              <w:rPr>
                <w:rFonts w:ascii="Trebuchet MS" w:hAnsi="Trebuchet MS" w:cs="Apple Chancery"/>
                <w:sz w:val="16"/>
                <w:szCs w:val="16"/>
              </w:rPr>
              <w:t>is</w:t>
            </w:r>
            <w:r w:rsidRPr="008C185E">
              <w:rPr>
                <w:rFonts w:ascii="Trebuchet MS" w:hAnsi="Trebuchet MS"/>
                <w:sz w:val="16"/>
                <w:szCs w:val="16"/>
              </w:rPr>
              <w:t xml:space="preserve"> innovative and creative</w:t>
            </w:r>
          </w:p>
          <w:p w14:paraId="1D4D1494" w14:textId="77777777" w:rsidR="007E5C37" w:rsidRPr="008C185E" w:rsidRDefault="007E5C37" w:rsidP="007E5C37">
            <w:pPr>
              <w:pStyle w:val="ListParagraph"/>
              <w:numPr>
                <w:ilvl w:val="0"/>
                <w:numId w:val="8"/>
              </w:numPr>
              <w:rPr>
                <w:rFonts w:ascii="Trebuchet MS" w:hAnsi="Trebuchet MS"/>
                <w:sz w:val="16"/>
                <w:szCs w:val="16"/>
              </w:rPr>
            </w:pPr>
            <w:r w:rsidRPr="008C185E">
              <w:rPr>
                <w:rFonts w:ascii="Trebuchet MS" w:hAnsi="Trebuchet MS"/>
                <w:sz w:val="16"/>
                <w:szCs w:val="16"/>
              </w:rPr>
              <w:t xml:space="preserve">formulates plausible, coherent solutions and working theories </w:t>
            </w:r>
          </w:p>
          <w:p w14:paraId="311B2EE9" w14:textId="77777777" w:rsidR="007E5C37" w:rsidRPr="008C185E" w:rsidRDefault="007E5C37" w:rsidP="007E5C37">
            <w:pPr>
              <w:pStyle w:val="ListParagraph"/>
              <w:numPr>
                <w:ilvl w:val="0"/>
                <w:numId w:val="8"/>
              </w:numPr>
              <w:rPr>
                <w:rFonts w:ascii="Trebuchet MS" w:hAnsi="Trebuchet MS"/>
                <w:sz w:val="16"/>
                <w:szCs w:val="16"/>
              </w:rPr>
            </w:pPr>
            <w:r w:rsidRPr="008C185E">
              <w:rPr>
                <w:rFonts w:ascii="Trebuchet MS" w:hAnsi="Trebuchet MS"/>
                <w:sz w:val="16"/>
                <w:szCs w:val="16"/>
              </w:rPr>
              <w:t xml:space="preserve">formulates well-reasoned conclusions/judgements based on evidence with an examination of </w:t>
            </w:r>
            <w:r w:rsidRPr="008C185E">
              <w:rPr>
                <w:rFonts w:ascii="Trebuchet MS" w:hAnsi="Trebuchet MS" w:cs="Apple Chancery"/>
                <w:sz w:val="16"/>
                <w:szCs w:val="16"/>
              </w:rPr>
              <w:t xml:space="preserve">multiple </w:t>
            </w:r>
            <w:r w:rsidRPr="008C185E">
              <w:rPr>
                <w:rFonts w:ascii="Trebuchet MS" w:hAnsi="Trebuchet MS"/>
                <w:sz w:val="16"/>
                <w:szCs w:val="16"/>
              </w:rPr>
              <w:t>different viewpoints</w:t>
            </w:r>
          </w:p>
          <w:p w14:paraId="7AE35C82" w14:textId="77777777" w:rsidR="007E5C37" w:rsidRPr="008C185E" w:rsidRDefault="007E5C37" w:rsidP="007E5C37">
            <w:pPr>
              <w:pStyle w:val="ListParagraph"/>
              <w:numPr>
                <w:ilvl w:val="0"/>
                <w:numId w:val="8"/>
              </w:numPr>
              <w:rPr>
                <w:rFonts w:ascii="Trebuchet MS" w:hAnsi="Trebuchet MS"/>
                <w:sz w:val="16"/>
                <w:szCs w:val="16"/>
              </w:rPr>
            </w:pPr>
            <w:r w:rsidRPr="008C185E">
              <w:rPr>
                <w:rFonts w:ascii="Trebuchet MS" w:hAnsi="Trebuchet MS"/>
                <w:sz w:val="16"/>
                <w:szCs w:val="16"/>
              </w:rPr>
              <w:t xml:space="preserve">analyzes </w:t>
            </w:r>
            <w:r w:rsidRPr="008C185E">
              <w:rPr>
                <w:rFonts w:ascii="Trebuchet MS" w:hAnsi="Trebuchet MS" w:cs="Apple Chancery"/>
                <w:sz w:val="16"/>
                <w:szCs w:val="16"/>
              </w:rPr>
              <w:t>own and others’</w:t>
            </w:r>
            <w:r w:rsidRPr="008C185E">
              <w:rPr>
                <w:rFonts w:ascii="Trebuchet MS" w:hAnsi="Trebuchet MS"/>
                <w:sz w:val="16"/>
                <w:szCs w:val="16"/>
              </w:rPr>
              <w:t xml:space="preserve"> assumptions</w:t>
            </w:r>
          </w:p>
          <w:p w14:paraId="7F60EC72" w14:textId="77777777" w:rsidR="007E5C37" w:rsidRPr="008C185E" w:rsidRDefault="007E5C37" w:rsidP="007E5C37">
            <w:pPr>
              <w:pStyle w:val="ListParagraph"/>
              <w:numPr>
                <w:ilvl w:val="0"/>
                <w:numId w:val="8"/>
              </w:numPr>
              <w:rPr>
                <w:rFonts w:ascii="Trebuchet MS" w:hAnsi="Trebuchet MS"/>
                <w:sz w:val="16"/>
                <w:szCs w:val="16"/>
              </w:rPr>
            </w:pPr>
            <w:r w:rsidRPr="008C185E">
              <w:rPr>
                <w:rFonts w:ascii="Trebuchet MS" w:hAnsi="Trebuchet MS"/>
                <w:sz w:val="16"/>
                <w:szCs w:val="16"/>
              </w:rPr>
              <w:t>thoroughly examines implications</w:t>
            </w:r>
          </w:p>
          <w:p w14:paraId="445BD01E" w14:textId="77777777" w:rsidR="007E5C37" w:rsidRPr="008C185E" w:rsidRDefault="007E5C37" w:rsidP="007E5C37">
            <w:pPr>
              <w:pStyle w:val="ListParagraph"/>
              <w:numPr>
                <w:ilvl w:val="0"/>
                <w:numId w:val="8"/>
              </w:numPr>
              <w:rPr>
                <w:rFonts w:ascii="Trebuchet MS" w:hAnsi="Trebuchet MS"/>
                <w:sz w:val="16"/>
                <w:szCs w:val="16"/>
              </w:rPr>
            </w:pPr>
            <w:r w:rsidRPr="008C185E">
              <w:rPr>
                <w:rFonts w:ascii="Trebuchet MS" w:hAnsi="Trebuchet MS"/>
                <w:sz w:val="16"/>
                <w:szCs w:val="16"/>
              </w:rPr>
              <w:t>considers ambiguities</w:t>
            </w:r>
          </w:p>
          <w:p w14:paraId="114BEEBC" w14:textId="77777777" w:rsidR="007E5C37" w:rsidRPr="008C185E" w:rsidRDefault="007E5C37" w:rsidP="007E5C37">
            <w:pPr>
              <w:pStyle w:val="ListParagraph"/>
              <w:numPr>
                <w:ilvl w:val="0"/>
                <w:numId w:val="8"/>
              </w:numPr>
              <w:rPr>
                <w:rFonts w:ascii="Trebuchet MS" w:hAnsi="Trebuchet MS"/>
                <w:sz w:val="16"/>
                <w:szCs w:val="16"/>
              </w:rPr>
            </w:pPr>
            <w:r w:rsidRPr="008C185E">
              <w:rPr>
                <w:rFonts w:ascii="Trebuchet MS" w:hAnsi="Trebuchet MS"/>
                <w:sz w:val="16"/>
                <w:szCs w:val="16"/>
              </w:rPr>
              <w:t xml:space="preserve">make connections amongst </w:t>
            </w:r>
            <w:r w:rsidRPr="008C185E">
              <w:rPr>
                <w:rFonts w:ascii="Trebuchet MS" w:hAnsi="Trebuchet MS" w:cs="Apple Chancery"/>
                <w:sz w:val="16"/>
                <w:szCs w:val="16"/>
              </w:rPr>
              <w:t>multiple</w:t>
            </w:r>
            <w:r w:rsidRPr="008C185E">
              <w:rPr>
                <w:rFonts w:ascii="Trebuchet MS" w:hAnsi="Trebuchet MS"/>
                <w:sz w:val="16"/>
                <w:szCs w:val="16"/>
              </w:rPr>
              <w:t xml:space="preserve"> concepts</w:t>
            </w:r>
          </w:p>
        </w:tc>
      </w:tr>
      <w:tr w:rsidR="007E5C37" w:rsidRPr="008C185E" w14:paraId="4A62A1D5" w14:textId="77777777" w:rsidTr="00B327A3">
        <w:trPr>
          <w:trHeight w:val="254"/>
        </w:trPr>
        <w:tc>
          <w:tcPr>
            <w:tcW w:w="1372" w:type="dxa"/>
            <w:shd w:val="clear" w:color="auto" w:fill="E7E6E6" w:themeFill="background2"/>
          </w:tcPr>
          <w:p w14:paraId="4145E986" w14:textId="3B671BF5" w:rsidR="00B327A3" w:rsidRDefault="007E5C37" w:rsidP="00F05AC7">
            <w:pPr>
              <w:rPr>
                <w:rFonts w:ascii="Trebuchet MS" w:hAnsi="Trebuchet MS"/>
                <w:b/>
                <w:sz w:val="16"/>
                <w:szCs w:val="16"/>
              </w:rPr>
            </w:pPr>
            <w:r w:rsidRPr="009643C3">
              <w:rPr>
                <w:rFonts w:ascii="Trebuchet MS" w:hAnsi="Trebuchet MS"/>
                <w:b/>
                <w:sz w:val="16"/>
                <w:szCs w:val="16"/>
              </w:rPr>
              <w:t>Reaches Beyond the School and Classroom</w:t>
            </w:r>
          </w:p>
          <w:p w14:paraId="7DA84F94" w14:textId="77777777" w:rsidR="007E5C37" w:rsidRPr="00B327A3" w:rsidRDefault="007E5C37" w:rsidP="00B327A3">
            <w:pPr>
              <w:jc w:val="center"/>
              <w:rPr>
                <w:rFonts w:ascii="Trebuchet MS" w:hAnsi="Trebuchet MS"/>
                <w:sz w:val="16"/>
                <w:szCs w:val="16"/>
              </w:rPr>
            </w:pPr>
          </w:p>
        </w:tc>
        <w:tc>
          <w:tcPr>
            <w:tcW w:w="1895" w:type="dxa"/>
          </w:tcPr>
          <w:p w14:paraId="321C7F84" w14:textId="77777777" w:rsidR="007E5C37" w:rsidRPr="008C185E" w:rsidRDefault="007E5C37" w:rsidP="00F05AC7">
            <w:pPr>
              <w:rPr>
                <w:rFonts w:ascii="Trebuchet MS" w:hAnsi="Trebuchet MS"/>
                <w:sz w:val="16"/>
                <w:szCs w:val="16"/>
              </w:rPr>
            </w:pPr>
            <w:r w:rsidRPr="008C185E">
              <w:rPr>
                <w:rFonts w:ascii="Trebuchet MS" w:hAnsi="Trebuchet MS"/>
                <w:sz w:val="16"/>
                <w:szCs w:val="16"/>
              </w:rPr>
              <w:t>Work would not likely be tackled outside a school setting and can be completed in the school setting.</w:t>
            </w:r>
          </w:p>
        </w:tc>
        <w:tc>
          <w:tcPr>
            <w:tcW w:w="1944" w:type="dxa"/>
          </w:tcPr>
          <w:p w14:paraId="0A54A986" w14:textId="77777777" w:rsidR="007E5C37" w:rsidRPr="008C185E" w:rsidRDefault="007E5C37" w:rsidP="00F05AC7">
            <w:pPr>
              <w:rPr>
                <w:rFonts w:ascii="Trebuchet MS" w:hAnsi="Trebuchet MS"/>
                <w:sz w:val="16"/>
                <w:szCs w:val="16"/>
              </w:rPr>
            </w:pPr>
            <w:r w:rsidRPr="008C185E">
              <w:rPr>
                <w:rFonts w:ascii="Trebuchet MS" w:hAnsi="Trebuchet MS"/>
                <w:sz w:val="16"/>
                <w:szCs w:val="16"/>
              </w:rPr>
              <w:t>Work somewhat connects to the work of adults outside the school and requires some connection to community outside school setting</w:t>
            </w:r>
          </w:p>
        </w:tc>
        <w:tc>
          <w:tcPr>
            <w:tcW w:w="2977" w:type="dxa"/>
          </w:tcPr>
          <w:p w14:paraId="6CF8207D" w14:textId="77777777" w:rsidR="007E5C37" w:rsidRPr="008C185E" w:rsidRDefault="007E5C37" w:rsidP="00F05AC7">
            <w:pPr>
              <w:rPr>
                <w:rFonts w:ascii="Trebuchet MS" w:hAnsi="Trebuchet MS"/>
                <w:sz w:val="16"/>
                <w:szCs w:val="16"/>
              </w:rPr>
            </w:pPr>
            <w:r w:rsidRPr="008C185E">
              <w:rPr>
                <w:rFonts w:ascii="Trebuchet MS" w:hAnsi="Trebuchet MS"/>
                <w:sz w:val="16"/>
                <w:szCs w:val="16"/>
              </w:rPr>
              <w:t>Work addresses a question, exploration, issue or problem grounded in the life and work beyond the school. Adults outside of the school are intrigued by the study. It meets school approval and requires students to engage with their community (locally, provincially, nationally, and/or globally).</w:t>
            </w:r>
          </w:p>
        </w:tc>
        <w:tc>
          <w:tcPr>
            <w:tcW w:w="3027" w:type="dxa"/>
          </w:tcPr>
          <w:p w14:paraId="06035F10" w14:textId="77777777" w:rsidR="007E5C37" w:rsidRPr="008C185E" w:rsidRDefault="007E5C37" w:rsidP="00F05AC7">
            <w:pPr>
              <w:rPr>
                <w:rFonts w:ascii="Trebuchet MS" w:hAnsi="Trebuchet MS"/>
                <w:sz w:val="16"/>
                <w:szCs w:val="16"/>
              </w:rPr>
            </w:pPr>
            <w:r w:rsidRPr="008C185E">
              <w:rPr>
                <w:rFonts w:ascii="Trebuchet MS" w:hAnsi="Trebuchet MS"/>
                <w:sz w:val="16"/>
                <w:szCs w:val="16"/>
              </w:rPr>
              <w:t>Work is recogniz</w:t>
            </w:r>
            <w:r>
              <w:rPr>
                <w:rFonts w:ascii="Trebuchet MS" w:hAnsi="Trebuchet MS"/>
                <w:sz w:val="16"/>
                <w:szCs w:val="16"/>
              </w:rPr>
              <w:t>able to those working within the</w:t>
            </w:r>
            <w:r w:rsidRPr="008C185E">
              <w:rPr>
                <w:rFonts w:ascii="Trebuchet MS" w:hAnsi="Trebuchet MS"/>
                <w:sz w:val="16"/>
                <w:szCs w:val="16"/>
              </w:rPr>
              <w:t xml:space="preserve"> discipline or profession (someone working in the industry might actually tackle a similar question) and it meets school approval and requires students to contribute to their community (locally, provincially, nationally, and/or globally).</w:t>
            </w:r>
          </w:p>
        </w:tc>
      </w:tr>
      <w:tr w:rsidR="007E5C37" w:rsidRPr="008C185E" w14:paraId="296ECAAF" w14:textId="77777777" w:rsidTr="00B327A3">
        <w:trPr>
          <w:trHeight w:val="267"/>
        </w:trPr>
        <w:tc>
          <w:tcPr>
            <w:tcW w:w="1372" w:type="dxa"/>
            <w:shd w:val="clear" w:color="auto" w:fill="E7E6E6" w:themeFill="background2"/>
          </w:tcPr>
          <w:p w14:paraId="44E74AFC" w14:textId="77777777" w:rsidR="007E5C37" w:rsidRPr="009643C3" w:rsidRDefault="007E5C37" w:rsidP="00F05AC7">
            <w:pPr>
              <w:rPr>
                <w:rFonts w:ascii="Trebuchet MS" w:hAnsi="Trebuchet MS"/>
                <w:b/>
                <w:sz w:val="16"/>
                <w:szCs w:val="16"/>
              </w:rPr>
            </w:pPr>
            <w:r w:rsidRPr="009643C3">
              <w:rPr>
                <w:rFonts w:ascii="Trebuchet MS" w:hAnsi="Trebuchet MS"/>
                <w:b/>
                <w:sz w:val="16"/>
                <w:szCs w:val="16"/>
              </w:rPr>
              <w:t>Learn with Digital Technologies</w:t>
            </w:r>
          </w:p>
        </w:tc>
        <w:tc>
          <w:tcPr>
            <w:tcW w:w="1895" w:type="dxa"/>
          </w:tcPr>
          <w:p w14:paraId="783480E2" w14:textId="77777777" w:rsidR="007E5C37" w:rsidRPr="008C185E" w:rsidRDefault="007E5C37" w:rsidP="00F05AC7">
            <w:pPr>
              <w:rPr>
                <w:rFonts w:ascii="Trebuchet MS" w:hAnsi="Trebuchet MS"/>
                <w:sz w:val="16"/>
                <w:szCs w:val="16"/>
              </w:rPr>
            </w:pPr>
            <w:r w:rsidRPr="008C185E">
              <w:rPr>
                <w:rFonts w:ascii="Trebuchet MS" w:hAnsi="Trebuchet MS"/>
                <w:sz w:val="16"/>
                <w:szCs w:val="16"/>
              </w:rPr>
              <w:t>Digital technologies are used but contribute little value to student learning</w:t>
            </w:r>
          </w:p>
        </w:tc>
        <w:tc>
          <w:tcPr>
            <w:tcW w:w="1944" w:type="dxa"/>
          </w:tcPr>
          <w:p w14:paraId="1141480E" w14:textId="77777777" w:rsidR="007E5C37" w:rsidRPr="008C185E" w:rsidRDefault="007E5C37" w:rsidP="00F05AC7">
            <w:pPr>
              <w:rPr>
                <w:rFonts w:ascii="Trebuchet MS" w:hAnsi="Trebuchet MS"/>
                <w:sz w:val="16"/>
                <w:szCs w:val="16"/>
              </w:rPr>
            </w:pPr>
            <w:r w:rsidRPr="008C185E">
              <w:rPr>
                <w:rFonts w:ascii="Trebuchet MS" w:hAnsi="Trebuchet MS"/>
                <w:sz w:val="16"/>
                <w:szCs w:val="16"/>
              </w:rPr>
              <w:t>Digital technologies are used in effective ways contributing to enjoyment of learning</w:t>
            </w:r>
          </w:p>
        </w:tc>
        <w:tc>
          <w:tcPr>
            <w:tcW w:w="2977" w:type="dxa"/>
          </w:tcPr>
          <w:p w14:paraId="1075EE92" w14:textId="77777777" w:rsidR="007E5C37" w:rsidRPr="008C185E" w:rsidRDefault="007E5C37" w:rsidP="00F05AC7">
            <w:pPr>
              <w:rPr>
                <w:rFonts w:ascii="Trebuchet MS" w:hAnsi="Trebuchet MS"/>
                <w:sz w:val="16"/>
                <w:szCs w:val="16"/>
              </w:rPr>
            </w:pPr>
            <w:r w:rsidRPr="008C185E">
              <w:rPr>
                <w:rFonts w:ascii="Trebuchet MS" w:hAnsi="Trebuchet MS"/>
                <w:sz w:val="16"/>
                <w:szCs w:val="16"/>
              </w:rPr>
              <w:t>Digital technologies are used in ways that are</w:t>
            </w:r>
            <w:r>
              <w:rPr>
                <w:rFonts w:ascii="Trebuchet MS" w:hAnsi="Trebuchet MS"/>
                <w:sz w:val="16"/>
                <w:szCs w:val="16"/>
              </w:rPr>
              <w:t xml:space="preserve"> appropriate to their use in a similar</w:t>
            </w:r>
            <w:r w:rsidRPr="008C185E">
              <w:rPr>
                <w:rFonts w:ascii="Trebuchet MS" w:hAnsi="Trebuchet MS"/>
                <w:sz w:val="16"/>
                <w:szCs w:val="16"/>
              </w:rPr>
              <w:t xml:space="preserve"> discipline/profession, the world beyond the school, and add value to student learning</w:t>
            </w:r>
          </w:p>
        </w:tc>
        <w:tc>
          <w:tcPr>
            <w:tcW w:w="3027" w:type="dxa"/>
          </w:tcPr>
          <w:p w14:paraId="174E1455" w14:textId="77777777" w:rsidR="007E5C37" w:rsidRPr="008C185E" w:rsidRDefault="007E5C37" w:rsidP="00F05AC7">
            <w:pPr>
              <w:rPr>
                <w:rFonts w:ascii="Trebuchet MS" w:hAnsi="Trebuchet MS"/>
                <w:sz w:val="16"/>
                <w:szCs w:val="16"/>
              </w:rPr>
            </w:pPr>
            <w:r w:rsidRPr="008C185E">
              <w:rPr>
                <w:rFonts w:ascii="Trebuchet MS" w:hAnsi="Trebuchet MS"/>
                <w:sz w:val="16"/>
                <w:szCs w:val="16"/>
              </w:rPr>
              <w:t xml:space="preserve">Digital technologies are used in ways that mirror their use in </w:t>
            </w:r>
            <w:r>
              <w:rPr>
                <w:rFonts w:ascii="Trebuchet MS" w:hAnsi="Trebuchet MS"/>
                <w:sz w:val="16"/>
                <w:szCs w:val="16"/>
              </w:rPr>
              <w:t>a similar</w:t>
            </w:r>
            <w:r w:rsidRPr="008C185E">
              <w:rPr>
                <w:rFonts w:ascii="Trebuchet MS" w:hAnsi="Trebuchet MS"/>
                <w:sz w:val="16"/>
                <w:szCs w:val="16"/>
              </w:rPr>
              <w:t xml:space="preserve"> discipline/profession, the world beyond school, and extend, expand, and deepen student learning.</w:t>
            </w:r>
          </w:p>
        </w:tc>
      </w:tr>
      <w:tr w:rsidR="007E5C37" w:rsidRPr="008C185E" w14:paraId="0A6C5909" w14:textId="77777777" w:rsidTr="00B327A3">
        <w:trPr>
          <w:trHeight w:val="254"/>
        </w:trPr>
        <w:tc>
          <w:tcPr>
            <w:tcW w:w="1372" w:type="dxa"/>
            <w:shd w:val="clear" w:color="auto" w:fill="E7E6E6" w:themeFill="background2"/>
          </w:tcPr>
          <w:p w14:paraId="1A627232" w14:textId="59993161" w:rsidR="00B327A3" w:rsidRDefault="007E5C37" w:rsidP="00F05AC7">
            <w:pPr>
              <w:rPr>
                <w:rFonts w:ascii="Trebuchet MS" w:hAnsi="Trebuchet MS"/>
                <w:b/>
                <w:sz w:val="16"/>
                <w:szCs w:val="16"/>
              </w:rPr>
            </w:pPr>
            <w:r w:rsidRPr="009643C3">
              <w:rPr>
                <w:rFonts w:ascii="Trebuchet MS" w:hAnsi="Trebuchet MS"/>
                <w:b/>
                <w:sz w:val="16"/>
                <w:szCs w:val="16"/>
              </w:rPr>
              <w:t>Engage in Active Exploration</w:t>
            </w:r>
          </w:p>
          <w:p w14:paraId="650835C5" w14:textId="0703B71D" w:rsidR="00B327A3" w:rsidRDefault="00B327A3" w:rsidP="00B327A3">
            <w:pPr>
              <w:rPr>
                <w:rFonts w:ascii="Trebuchet MS" w:hAnsi="Trebuchet MS"/>
                <w:sz w:val="16"/>
                <w:szCs w:val="16"/>
              </w:rPr>
            </w:pPr>
          </w:p>
          <w:p w14:paraId="34948045" w14:textId="77777777" w:rsidR="007E5C37" w:rsidRPr="00B327A3" w:rsidRDefault="007E5C37" w:rsidP="00B327A3">
            <w:pPr>
              <w:rPr>
                <w:rFonts w:ascii="Trebuchet MS" w:hAnsi="Trebuchet MS"/>
                <w:sz w:val="16"/>
                <w:szCs w:val="16"/>
              </w:rPr>
            </w:pPr>
          </w:p>
        </w:tc>
        <w:tc>
          <w:tcPr>
            <w:tcW w:w="1895" w:type="dxa"/>
          </w:tcPr>
          <w:p w14:paraId="4DC39ABD" w14:textId="77777777" w:rsidR="007E5C37" w:rsidRPr="008C185E" w:rsidRDefault="007E5C37" w:rsidP="00F05AC7">
            <w:pPr>
              <w:rPr>
                <w:rFonts w:ascii="Trebuchet MS" w:hAnsi="Trebuchet MS" w:cs="Apple Chancery"/>
                <w:sz w:val="16"/>
                <w:szCs w:val="16"/>
              </w:rPr>
            </w:pPr>
            <w:r w:rsidRPr="008C185E">
              <w:rPr>
                <w:rFonts w:ascii="Trebuchet MS" w:hAnsi="Trebuchet MS" w:cs="Apple Chancery"/>
                <w:sz w:val="16"/>
                <w:szCs w:val="16"/>
              </w:rPr>
              <w:t>The learner is passive, simply</w:t>
            </w:r>
            <w:r w:rsidRPr="008C185E">
              <w:rPr>
                <w:rFonts w:ascii="Trebuchet MS" w:hAnsi="Trebuchet MS"/>
                <w:sz w:val="16"/>
                <w:szCs w:val="16"/>
              </w:rPr>
              <w:t xml:space="preserve"> </w:t>
            </w:r>
            <w:r w:rsidRPr="008C185E">
              <w:rPr>
                <w:rFonts w:ascii="Trebuchet MS" w:hAnsi="Trebuchet MS" w:cs="Apple Chancery"/>
                <w:sz w:val="16"/>
                <w:szCs w:val="16"/>
              </w:rPr>
              <w:t>receiving information</w:t>
            </w:r>
            <w:r w:rsidRPr="008C185E">
              <w:rPr>
                <w:rFonts w:ascii="Trebuchet MS" w:hAnsi="Trebuchet MS"/>
                <w:sz w:val="16"/>
                <w:szCs w:val="16"/>
              </w:rPr>
              <w:t xml:space="preserve"> about a topic, </w:t>
            </w:r>
            <w:r w:rsidRPr="008C185E">
              <w:rPr>
                <w:rFonts w:ascii="Trebuchet MS" w:hAnsi="Trebuchet MS" w:cs="Apple Chancery"/>
                <w:sz w:val="16"/>
                <w:szCs w:val="16"/>
              </w:rPr>
              <w:t>and reproducing the same/similar results.</w:t>
            </w:r>
          </w:p>
        </w:tc>
        <w:tc>
          <w:tcPr>
            <w:tcW w:w="1944" w:type="dxa"/>
          </w:tcPr>
          <w:p w14:paraId="641435CD" w14:textId="77777777" w:rsidR="007E5C37" w:rsidRPr="008C185E" w:rsidRDefault="007E5C37" w:rsidP="00F05AC7">
            <w:pPr>
              <w:rPr>
                <w:rFonts w:ascii="Trebuchet MS" w:hAnsi="Trebuchet MS" w:cs="Apple Chancery"/>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gathers information about a topic, </w:t>
            </w:r>
            <w:r w:rsidRPr="008C185E">
              <w:rPr>
                <w:rFonts w:ascii="Trebuchet MS" w:hAnsi="Trebuchet MS" w:cs="Apple Chancery"/>
                <w:sz w:val="16"/>
                <w:szCs w:val="16"/>
              </w:rPr>
              <w:t>using mostly secondary sources.</w:t>
            </w:r>
          </w:p>
        </w:tc>
        <w:tc>
          <w:tcPr>
            <w:tcW w:w="2977" w:type="dxa"/>
          </w:tcPr>
          <w:p w14:paraId="7660DDF3" w14:textId="77777777" w:rsidR="007E5C37" w:rsidRPr="008C185E" w:rsidRDefault="007E5C37" w:rsidP="00F05AC7">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gathers information about a topic and applies </w:t>
            </w:r>
            <w:r w:rsidRPr="008C185E">
              <w:rPr>
                <w:rFonts w:ascii="Trebuchet MS" w:hAnsi="Trebuchet MS" w:cs="Apple Chancery"/>
                <w:sz w:val="16"/>
                <w:szCs w:val="16"/>
              </w:rPr>
              <w:t xml:space="preserve">his/her new </w:t>
            </w:r>
            <w:r w:rsidRPr="008C185E">
              <w:rPr>
                <w:rFonts w:ascii="Trebuchet MS" w:hAnsi="Trebuchet MS"/>
                <w:sz w:val="16"/>
                <w:szCs w:val="16"/>
              </w:rPr>
              <w:t xml:space="preserve">knowledge in a variety of situations. </w:t>
            </w:r>
            <w:r w:rsidRPr="008C185E">
              <w:rPr>
                <w:rFonts w:ascii="Trebuchet MS" w:hAnsi="Trebuchet MS" w:cs="Apple Chancery"/>
                <w:sz w:val="16"/>
                <w:szCs w:val="16"/>
              </w:rPr>
              <w:t>Research</w:t>
            </w:r>
            <w:r w:rsidRPr="008C185E">
              <w:rPr>
                <w:rFonts w:ascii="Trebuchet MS" w:hAnsi="Trebuchet MS"/>
                <w:sz w:val="16"/>
                <w:szCs w:val="16"/>
              </w:rPr>
              <w:t xml:space="preserve"> </w:t>
            </w:r>
            <w:r w:rsidRPr="008C185E">
              <w:rPr>
                <w:rFonts w:ascii="Trebuchet MS" w:hAnsi="Trebuchet MS" w:cs="Apple Chancery"/>
                <w:sz w:val="16"/>
                <w:szCs w:val="16"/>
              </w:rPr>
              <w:t>has been gathered through</w:t>
            </w:r>
            <w:r w:rsidRPr="008C185E">
              <w:rPr>
                <w:rFonts w:ascii="Trebuchet MS" w:hAnsi="Trebuchet MS"/>
                <w:sz w:val="16"/>
                <w:szCs w:val="16"/>
              </w:rPr>
              <w:t xml:space="preserve"> productive collaboration with </w:t>
            </w:r>
            <w:r>
              <w:rPr>
                <w:rFonts w:ascii="Trebuchet MS" w:hAnsi="Trebuchet MS" w:cs="Apple Chancery"/>
                <w:sz w:val="16"/>
                <w:szCs w:val="16"/>
              </w:rPr>
              <w:t>others</w:t>
            </w:r>
            <w:r w:rsidRPr="008C185E">
              <w:rPr>
                <w:rFonts w:ascii="Trebuchet MS" w:hAnsi="Trebuchet MS"/>
                <w:sz w:val="16"/>
                <w:szCs w:val="16"/>
              </w:rPr>
              <w:t xml:space="preserve"> and experts around matters th</w:t>
            </w:r>
            <w:r>
              <w:rPr>
                <w:rFonts w:ascii="Trebuchet MS" w:hAnsi="Trebuchet MS"/>
                <w:sz w:val="16"/>
                <w:szCs w:val="16"/>
              </w:rPr>
              <w:t>at are central to the focus area</w:t>
            </w:r>
            <w:r w:rsidRPr="008C185E">
              <w:rPr>
                <w:rFonts w:ascii="Trebuchet MS" w:hAnsi="Trebuchet MS"/>
                <w:sz w:val="16"/>
                <w:szCs w:val="16"/>
              </w:rPr>
              <w:t xml:space="preserve"> and the broader community outside of school. </w:t>
            </w:r>
          </w:p>
        </w:tc>
        <w:tc>
          <w:tcPr>
            <w:tcW w:w="3027" w:type="dxa"/>
          </w:tcPr>
          <w:p w14:paraId="7D2FA35E" w14:textId="77777777" w:rsidR="007E5C37" w:rsidRPr="008C185E" w:rsidRDefault="007E5C37" w:rsidP="00F05AC7">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develops knowledge through the ways of working </w:t>
            </w:r>
            <w:r w:rsidRPr="008C185E">
              <w:rPr>
                <w:rFonts w:ascii="Trebuchet MS" w:hAnsi="Trebuchet MS" w:cs="Apple Chancery"/>
                <w:sz w:val="16"/>
                <w:szCs w:val="16"/>
              </w:rPr>
              <w:t>and research</w:t>
            </w:r>
            <w:r w:rsidRPr="008C185E">
              <w:rPr>
                <w:rFonts w:ascii="Trebuchet MS" w:hAnsi="Trebuchet MS"/>
                <w:sz w:val="16"/>
                <w:szCs w:val="16"/>
              </w:rPr>
              <w:t xml:space="preserve"> th</w:t>
            </w:r>
            <w:r>
              <w:rPr>
                <w:rFonts w:ascii="Trebuchet MS" w:hAnsi="Trebuchet MS"/>
                <w:sz w:val="16"/>
                <w:szCs w:val="16"/>
              </w:rPr>
              <w:t>at are central to the focus area</w:t>
            </w:r>
            <w:r w:rsidRPr="008C185E">
              <w:rPr>
                <w:rFonts w:ascii="Trebuchet MS" w:hAnsi="Trebuchet MS"/>
                <w:sz w:val="16"/>
                <w:szCs w:val="16"/>
              </w:rPr>
              <w:t xml:space="preserve"> (field work, labs, interviews, studio work, construction, etc.) to negotiate a fit between personal ideas and the ideas of others. </w:t>
            </w:r>
          </w:p>
          <w:p w14:paraId="279B432A" w14:textId="77777777" w:rsidR="007E5C37" w:rsidRPr="008C185E" w:rsidRDefault="007E5C37" w:rsidP="00F05AC7">
            <w:pPr>
              <w:rPr>
                <w:rFonts w:ascii="Trebuchet MS" w:hAnsi="Trebuchet MS"/>
                <w:sz w:val="16"/>
                <w:szCs w:val="16"/>
              </w:rPr>
            </w:pPr>
          </w:p>
        </w:tc>
      </w:tr>
      <w:tr w:rsidR="007E5C37" w:rsidRPr="008C185E" w14:paraId="3B997E9B" w14:textId="77777777" w:rsidTr="00B327A3">
        <w:trPr>
          <w:trHeight w:val="254"/>
        </w:trPr>
        <w:tc>
          <w:tcPr>
            <w:tcW w:w="1372" w:type="dxa"/>
            <w:shd w:val="clear" w:color="auto" w:fill="E7E6E6" w:themeFill="background2"/>
          </w:tcPr>
          <w:p w14:paraId="79A05946" w14:textId="1F14CE50" w:rsidR="00B327A3" w:rsidRDefault="007E5C37" w:rsidP="00F05AC7">
            <w:pPr>
              <w:rPr>
                <w:rFonts w:ascii="Trebuchet MS" w:hAnsi="Trebuchet MS"/>
                <w:b/>
                <w:sz w:val="16"/>
                <w:szCs w:val="16"/>
              </w:rPr>
            </w:pPr>
            <w:r w:rsidRPr="009643C3">
              <w:rPr>
                <w:rFonts w:ascii="Trebuchet MS" w:hAnsi="Trebuchet MS"/>
                <w:b/>
                <w:sz w:val="16"/>
                <w:szCs w:val="16"/>
              </w:rPr>
              <w:t xml:space="preserve">Connects with </w:t>
            </w:r>
            <w:r w:rsidR="004F4121">
              <w:rPr>
                <w:rFonts w:ascii="Trebuchet MS" w:hAnsi="Trebuchet MS"/>
                <w:b/>
                <w:sz w:val="16"/>
                <w:szCs w:val="16"/>
              </w:rPr>
              <w:t xml:space="preserve">Mentors, </w:t>
            </w:r>
            <w:r w:rsidRPr="009643C3">
              <w:rPr>
                <w:rFonts w:ascii="Trebuchet MS" w:hAnsi="Trebuchet MS"/>
                <w:b/>
                <w:sz w:val="16"/>
                <w:szCs w:val="16"/>
              </w:rPr>
              <w:t>Experts</w:t>
            </w:r>
          </w:p>
          <w:p w14:paraId="70713983" w14:textId="77777777" w:rsidR="007E5C37" w:rsidRPr="00B327A3" w:rsidRDefault="007E5C37" w:rsidP="00B327A3">
            <w:pPr>
              <w:jc w:val="center"/>
              <w:rPr>
                <w:rFonts w:ascii="Trebuchet MS" w:hAnsi="Trebuchet MS"/>
                <w:sz w:val="16"/>
                <w:szCs w:val="16"/>
              </w:rPr>
            </w:pPr>
          </w:p>
        </w:tc>
        <w:tc>
          <w:tcPr>
            <w:tcW w:w="1895" w:type="dxa"/>
          </w:tcPr>
          <w:p w14:paraId="178DDCAD" w14:textId="77777777" w:rsidR="007E5C37" w:rsidRPr="008C185E" w:rsidRDefault="007E5C37" w:rsidP="00F05AC7">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hears or reads about relevant information from teacher -</w:t>
            </w:r>
            <w:r w:rsidRPr="008C185E">
              <w:rPr>
                <w:rFonts w:ascii="Trebuchet MS" w:hAnsi="Trebuchet MS" w:cs="Apple Chancery"/>
                <w:sz w:val="16"/>
                <w:szCs w:val="16"/>
              </w:rPr>
              <w:t>provided</w:t>
            </w:r>
            <w:r w:rsidRPr="008C185E">
              <w:rPr>
                <w:rFonts w:ascii="Trebuchet MS" w:hAnsi="Trebuchet MS"/>
                <w:sz w:val="16"/>
                <w:szCs w:val="16"/>
              </w:rPr>
              <w:t xml:space="preserve"> resources.</w:t>
            </w:r>
          </w:p>
        </w:tc>
        <w:tc>
          <w:tcPr>
            <w:tcW w:w="1944" w:type="dxa"/>
          </w:tcPr>
          <w:p w14:paraId="38579145" w14:textId="77777777" w:rsidR="007E5C37" w:rsidRPr="008C185E" w:rsidRDefault="007E5C37" w:rsidP="00F05AC7">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watches speakers or interviews with experts, </w:t>
            </w:r>
            <w:r w:rsidRPr="008C185E">
              <w:rPr>
                <w:rFonts w:ascii="Trebuchet MS" w:hAnsi="Trebuchet MS" w:cs="Apple Chancery"/>
                <w:sz w:val="16"/>
                <w:szCs w:val="16"/>
              </w:rPr>
              <w:t>using passive collection methods (i.e. YouTube)</w:t>
            </w:r>
          </w:p>
        </w:tc>
        <w:tc>
          <w:tcPr>
            <w:tcW w:w="2977" w:type="dxa"/>
          </w:tcPr>
          <w:p w14:paraId="126CD54B" w14:textId="77777777" w:rsidR="007E5C37" w:rsidRPr="008C185E" w:rsidRDefault="007E5C37" w:rsidP="00F05AC7">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observes and interacts with adults/</w:t>
            </w:r>
            <w:r w:rsidRPr="008C185E">
              <w:rPr>
                <w:rFonts w:ascii="Trebuchet MS" w:hAnsi="Trebuchet MS" w:cs="Apple Chancery"/>
                <w:sz w:val="16"/>
                <w:szCs w:val="16"/>
              </w:rPr>
              <w:t>others</w:t>
            </w:r>
            <w:r w:rsidRPr="008C185E">
              <w:rPr>
                <w:rFonts w:ascii="Trebuchet MS" w:hAnsi="Trebuchet MS"/>
                <w:sz w:val="16"/>
                <w:szCs w:val="16"/>
              </w:rPr>
              <w:t xml:space="preserve"> with relevant expertise and experience, in a variety of </w:t>
            </w:r>
            <w:r w:rsidRPr="008C185E">
              <w:rPr>
                <w:rFonts w:ascii="Trebuchet MS" w:hAnsi="Trebuchet MS" w:cs="Apple Chancery"/>
                <w:sz w:val="16"/>
                <w:szCs w:val="16"/>
              </w:rPr>
              <w:t>venues, both in and out of the school.</w:t>
            </w:r>
          </w:p>
        </w:tc>
        <w:tc>
          <w:tcPr>
            <w:tcW w:w="3027" w:type="dxa"/>
          </w:tcPr>
          <w:p w14:paraId="743F4DD3" w14:textId="77777777" w:rsidR="007E5C37" w:rsidRPr="008C185E" w:rsidRDefault="007E5C37" w:rsidP="00F05AC7">
            <w:pPr>
              <w:rPr>
                <w:rFonts w:ascii="Trebuchet MS" w:hAnsi="Trebuchet MS"/>
                <w:sz w:val="16"/>
                <w:szCs w:val="16"/>
              </w:rPr>
            </w:pPr>
            <w:r w:rsidRPr="008C185E">
              <w:rPr>
                <w:rFonts w:ascii="Trebuchet MS" w:hAnsi="Trebuchet MS" w:cs="Apple Chancery"/>
                <w:sz w:val="16"/>
                <w:szCs w:val="16"/>
              </w:rPr>
              <w:t xml:space="preserve">The learner </w:t>
            </w:r>
            <w:r w:rsidRPr="008C185E">
              <w:rPr>
                <w:rFonts w:ascii="Trebuchet MS" w:hAnsi="Trebuchet MS"/>
                <w:sz w:val="16"/>
                <w:szCs w:val="16"/>
              </w:rPr>
              <w:t xml:space="preserve">engages with experts and professionals beyond the classroom to deepen </w:t>
            </w:r>
            <w:r w:rsidRPr="008C185E">
              <w:rPr>
                <w:rFonts w:ascii="Trebuchet MS" w:hAnsi="Trebuchet MS" w:cs="Apple Chancery"/>
                <w:sz w:val="16"/>
                <w:szCs w:val="16"/>
              </w:rPr>
              <w:t>the learner’s</w:t>
            </w:r>
            <w:r w:rsidRPr="008C185E">
              <w:rPr>
                <w:rFonts w:ascii="Trebuchet MS" w:hAnsi="Trebuchet MS"/>
                <w:sz w:val="16"/>
                <w:szCs w:val="16"/>
              </w:rPr>
              <w:t xml:space="preserve"> understanding, and improve </w:t>
            </w:r>
            <w:r w:rsidRPr="008C185E">
              <w:rPr>
                <w:rFonts w:ascii="Trebuchet MS" w:hAnsi="Trebuchet MS" w:cs="Apple Chancery"/>
                <w:sz w:val="16"/>
                <w:szCs w:val="16"/>
              </w:rPr>
              <w:t>his/her</w:t>
            </w:r>
            <w:r w:rsidRPr="008C185E">
              <w:rPr>
                <w:rFonts w:ascii="Trebuchet MS" w:hAnsi="Trebuchet MS"/>
                <w:sz w:val="16"/>
                <w:szCs w:val="16"/>
              </w:rPr>
              <w:t xml:space="preserve"> performance and product.</w:t>
            </w:r>
          </w:p>
        </w:tc>
      </w:tr>
      <w:tr w:rsidR="007E5C37" w:rsidRPr="008C185E" w14:paraId="2AC0A828" w14:textId="77777777" w:rsidTr="00B327A3">
        <w:trPr>
          <w:trHeight w:val="254"/>
        </w:trPr>
        <w:tc>
          <w:tcPr>
            <w:tcW w:w="1372" w:type="dxa"/>
            <w:shd w:val="clear" w:color="auto" w:fill="E7E6E6" w:themeFill="background2"/>
          </w:tcPr>
          <w:p w14:paraId="0A9AC9F7" w14:textId="3763000B" w:rsidR="00B327A3" w:rsidRDefault="007E5C37" w:rsidP="00F05AC7">
            <w:pPr>
              <w:rPr>
                <w:rFonts w:ascii="Trebuchet MS" w:hAnsi="Trebuchet MS"/>
                <w:b/>
                <w:sz w:val="16"/>
                <w:szCs w:val="16"/>
              </w:rPr>
            </w:pPr>
            <w:r w:rsidRPr="009643C3">
              <w:rPr>
                <w:rFonts w:ascii="Trebuchet MS" w:hAnsi="Trebuchet MS"/>
                <w:b/>
                <w:sz w:val="16"/>
                <w:szCs w:val="16"/>
              </w:rPr>
              <w:t>Communication of Learning to Others</w:t>
            </w:r>
          </w:p>
          <w:p w14:paraId="6C0566A8" w14:textId="01A1D525" w:rsidR="007E5C37" w:rsidRPr="00B327A3" w:rsidRDefault="00B327A3" w:rsidP="00B327A3">
            <w:pPr>
              <w:tabs>
                <w:tab w:val="left" w:pos="315"/>
                <w:tab w:val="center" w:pos="582"/>
              </w:tabs>
              <w:rPr>
                <w:rFonts w:ascii="Trebuchet MS" w:hAnsi="Trebuchet MS"/>
                <w:sz w:val="16"/>
                <w:szCs w:val="16"/>
              </w:rPr>
            </w:pPr>
            <w:r>
              <w:rPr>
                <w:rFonts w:ascii="Trebuchet MS" w:hAnsi="Trebuchet MS"/>
                <w:sz w:val="16"/>
                <w:szCs w:val="16"/>
              </w:rPr>
              <w:tab/>
            </w:r>
            <w:r>
              <w:rPr>
                <w:rFonts w:ascii="Trebuchet MS" w:hAnsi="Trebuchet MS"/>
                <w:sz w:val="16"/>
                <w:szCs w:val="16"/>
              </w:rPr>
              <w:tab/>
            </w:r>
          </w:p>
        </w:tc>
        <w:tc>
          <w:tcPr>
            <w:tcW w:w="1895" w:type="dxa"/>
          </w:tcPr>
          <w:p w14:paraId="6F42D169" w14:textId="77777777" w:rsidR="007E5C37" w:rsidRPr="008C185E" w:rsidRDefault="007E5C37" w:rsidP="00F05AC7">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w:t>
            </w:r>
            <w:r>
              <w:rPr>
                <w:rFonts w:ascii="Trebuchet MS" w:hAnsi="Trebuchet MS"/>
                <w:sz w:val="16"/>
                <w:szCs w:val="16"/>
              </w:rPr>
              <w:t>submits an assessment to the teacher that meets minimal criteria for a school assignment but is not ready to be shared outside the classroom.</w:t>
            </w:r>
          </w:p>
        </w:tc>
        <w:tc>
          <w:tcPr>
            <w:tcW w:w="1944" w:type="dxa"/>
          </w:tcPr>
          <w:p w14:paraId="71688A53" w14:textId="77777777" w:rsidR="007E5C37" w:rsidRPr="008C185E" w:rsidRDefault="007E5C37" w:rsidP="00F05AC7">
            <w:pPr>
              <w:rPr>
                <w:rFonts w:ascii="Trebuchet MS" w:hAnsi="Trebuchet MS"/>
                <w:sz w:val="16"/>
                <w:szCs w:val="16"/>
              </w:rPr>
            </w:pPr>
            <w:r w:rsidRPr="008C185E">
              <w:rPr>
                <w:rFonts w:ascii="Trebuchet MS" w:hAnsi="Trebuchet MS" w:cs="Apple Chancery"/>
                <w:sz w:val="16"/>
                <w:szCs w:val="16"/>
              </w:rPr>
              <w:t xml:space="preserve">The learner </w:t>
            </w:r>
            <w:r>
              <w:rPr>
                <w:rFonts w:ascii="Trebuchet MS" w:hAnsi="Trebuchet MS" w:cs="Apple Chancery"/>
                <w:sz w:val="16"/>
                <w:szCs w:val="16"/>
              </w:rPr>
              <w:t>presents</w:t>
            </w:r>
            <w:r w:rsidRPr="008C185E">
              <w:rPr>
                <w:rFonts w:ascii="Trebuchet MS" w:hAnsi="Trebuchet MS"/>
                <w:sz w:val="16"/>
                <w:szCs w:val="16"/>
              </w:rPr>
              <w:t xml:space="preserve"> </w:t>
            </w:r>
            <w:r w:rsidRPr="008C185E">
              <w:rPr>
                <w:rFonts w:ascii="Trebuchet MS" w:hAnsi="Trebuchet MS" w:cs="Apple Chancery"/>
                <w:sz w:val="16"/>
                <w:szCs w:val="16"/>
              </w:rPr>
              <w:t xml:space="preserve">his/her </w:t>
            </w:r>
            <w:r>
              <w:rPr>
                <w:rFonts w:ascii="Trebuchet MS" w:hAnsi="Trebuchet MS"/>
                <w:sz w:val="16"/>
                <w:szCs w:val="16"/>
              </w:rPr>
              <w:t xml:space="preserve">work to </w:t>
            </w:r>
            <w:r w:rsidRPr="008C185E">
              <w:rPr>
                <w:rFonts w:ascii="Trebuchet MS" w:hAnsi="Trebuchet MS"/>
                <w:sz w:val="16"/>
                <w:szCs w:val="16"/>
              </w:rPr>
              <w:t>both classmates and the teacher</w:t>
            </w:r>
            <w:r>
              <w:rPr>
                <w:rFonts w:ascii="Trebuchet MS" w:hAnsi="Trebuchet MS"/>
                <w:sz w:val="16"/>
                <w:szCs w:val="16"/>
              </w:rPr>
              <w:t xml:space="preserve"> but is not ready to go beyond the classroom.</w:t>
            </w:r>
          </w:p>
        </w:tc>
        <w:tc>
          <w:tcPr>
            <w:tcW w:w="2977" w:type="dxa"/>
          </w:tcPr>
          <w:p w14:paraId="528F829E" w14:textId="77777777" w:rsidR="007E5C37" w:rsidRPr="008C185E" w:rsidRDefault="007E5C37" w:rsidP="00F05AC7">
            <w:pPr>
              <w:rPr>
                <w:rFonts w:ascii="Trebuchet MS" w:hAnsi="Trebuchet MS"/>
                <w:sz w:val="16"/>
                <w:szCs w:val="16"/>
              </w:rPr>
            </w:pPr>
            <w:r w:rsidRPr="008C185E">
              <w:rPr>
                <w:rFonts w:ascii="Trebuchet MS" w:hAnsi="Trebuchet MS" w:cs="Apple Chancery"/>
                <w:sz w:val="16"/>
                <w:szCs w:val="16"/>
              </w:rPr>
              <w:t xml:space="preserve">The learner </w:t>
            </w:r>
            <w:r w:rsidRPr="008C185E">
              <w:rPr>
                <w:rFonts w:ascii="Trebuchet MS" w:hAnsi="Trebuchet MS"/>
                <w:sz w:val="16"/>
                <w:szCs w:val="16"/>
              </w:rPr>
              <w:t xml:space="preserve">shares </w:t>
            </w:r>
            <w:r w:rsidRPr="008C185E">
              <w:rPr>
                <w:rFonts w:ascii="Trebuchet MS" w:hAnsi="Trebuchet MS" w:cs="Apple Chancery"/>
                <w:sz w:val="16"/>
                <w:szCs w:val="16"/>
              </w:rPr>
              <w:t>his/her learning</w:t>
            </w:r>
            <w:r w:rsidRPr="008C185E">
              <w:rPr>
                <w:rFonts w:ascii="Trebuchet MS" w:hAnsi="Trebuchet MS"/>
                <w:sz w:val="16"/>
                <w:szCs w:val="16"/>
              </w:rPr>
              <w:t xml:space="preserve"> with an audience that includes adults outside the classroom, and negotiates conversation within </w:t>
            </w:r>
            <w:r w:rsidRPr="008C185E">
              <w:rPr>
                <w:rFonts w:ascii="Trebuchet MS" w:hAnsi="Trebuchet MS" w:cs="Apple Chancery"/>
                <w:sz w:val="16"/>
                <w:szCs w:val="16"/>
              </w:rPr>
              <w:t>multiple groups of diverse members.</w:t>
            </w:r>
            <w:r>
              <w:rPr>
                <w:rFonts w:ascii="Trebuchet MS" w:hAnsi="Trebuchet MS" w:cs="Apple Chancery"/>
                <w:sz w:val="16"/>
                <w:szCs w:val="16"/>
              </w:rPr>
              <w:t xml:space="preserve"> </w:t>
            </w:r>
          </w:p>
        </w:tc>
        <w:tc>
          <w:tcPr>
            <w:tcW w:w="3027" w:type="dxa"/>
          </w:tcPr>
          <w:p w14:paraId="6692D9F6" w14:textId="77777777" w:rsidR="007E5C37" w:rsidRPr="008C185E" w:rsidRDefault="007E5C37" w:rsidP="00F05AC7">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shares </w:t>
            </w:r>
            <w:r w:rsidRPr="008C185E">
              <w:rPr>
                <w:rFonts w:ascii="Trebuchet MS" w:hAnsi="Trebuchet MS" w:cs="Apple Chancery"/>
                <w:sz w:val="16"/>
                <w:szCs w:val="16"/>
              </w:rPr>
              <w:t>his/her</w:t>
            </w:r>
            <w:r w:rsidRPr="008C185E">
              <w:rPr>
                <w:rFonts w:ascii="Trebuchet MS" w:hAnsi="Trebuchet MS"/>
                <w:sz w:val="16"/>
                <w:szCs w:val="16"/>
              </w:rPr>
              <w:t xml:space="preserve"> work with an audience that includes adults outside the classroom, and negotiates conversation within </w:t>
            </w:r>
            <w:r w:rsidRPr="008C185E">
              <w:rPr>
                <w:rFonts w:ascii="Trebuchet MS" w:hAnsi="Trebuchet MS" w:cs="Apple Chancery"/>
                <w:sz w:val="16"/>
                <w:szCs w:val="16"/>
              </w:rPr>
              <w:t>multiple groups of diverse members. The learner also</w:t>
            </w:r>
            <w:r w:rsidRPr="008C185E">
              <w:rPr>
                <w:rFonts w:ascii="Trebuchet MS" w:hAnsi="Trebuchet MS"/>
                <w:sz w:val="16"/>
                <w:szCs w:val="16"/>
              </w:rPr>
              <w:t xml:space="preserve"> mirrors what </w:t>
            </w:r>
            <w:r w:rsidRPr="008C185E">
              <w:rPr>
                <w:rFonts w:ascii="Trebuchet MS" w:hAnsi="Trebuchet MS" w:cs="Apple Chancery"/>
                <w:sz w:val="16"/>
                <w:szCs w:val="16"/>
              </w:rPr>
              <w:t xml:space="preserve">forms of communication and collaboration </w:t>
            </w:r>
            <w:r w:rsidRPr="008C185E">
              <w:rPr>
                <w:rFonts w:ascii="Trebuchet MS" w:hAnsi="Trebuchet MS"/>
                <w:sz w:val="16"/>
                <w:szCs w:val="16"/>
              </w:rPr>
              <w:t>would be done in the industry</w:t>
            </w:r>
            <w:r>
              <w:rPr>
                <w:rFonts w:ascii="Trebuchet MS" w:hAnsi="Trebuchet MS"/>
                <w:sz w:val="16"/>
                <w:szCs w:val="16"/>
              </w:rPr>
              <w:t xml:space="preserve"> in a similar focus area.</w:t>
            </w:r>
          </w:p>
        </w:tc>
      </w:tr>
    </w:tbl>
    <w:p w14:paraId="05632233" w14:textId="77777777" w:rsidR="007E5C37" w:rsidRDefault="007E5C37">
      <w:pPr>
        <w:rPr>
          <w:rFonts w:ascii="Trebuchet MS" w:hAnsi="Trebuchet MS"/>
        </w:rPr>
      </w:pPr>
    </w:p>
    <w:p w14:paraId="5EBA1151" w14:textId="3FFA2E71" w:rsidR="004F4121" w:rsidRPr="004F4121" w:rsidRDefault="004F4121" w:rsidP="00376ECA">
      <w:pPr>
        <w:rPr>
          <w:rFonts w:ascii="Trebuchet MS" w:hAnsi="Trebuchet MS"/>
        </w:rPr>
      </w:pPr>
    </w:p>
    <w:sectPr w:rsidR="004F4121" w:rsidRPr="004F4121" w:rsidSect="007E5C37">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BBFE6" w14:textId="77777777" w:rsidR="00E1239E" w:rsidRDefault="00E1239E" w:rsidP="0043046B">
      <w:r>
        <w:separator/>
      </w:r>
    </w:p>
  </w:endnote>
  <w:endnote w:type="continuationSeparator" w:id="0">
    <w:p w14:paraId="22374498" w14:textId="77777777" w:rsidR="00E1239E" w:rsidRDefault="00E1239E" w:rsidP="0043046B">
      <w:r>
        <w:continuationSeparator/>
      </w:r>
    </w:p>
  </w:endnote>
  <w:endnote w:type="continuationNotice" w:id="1">
    <w:p w14:paraId="25EC843B" w14:textId="77777777" w:rsidR="00E1239E" w:rsidRDefault="00E12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ple Chancery">
    <w:altName w:val="Courier New"/>
    <w:charset w:val="00"/>
    <w:family w:val="auto"/>
    <w:pitch w:val="variable"/>
    <w:sig w:usb0="00000000" w:usb1="00000003" w:usb2="00000000" w:usb3="00000000" w:csb0="000001F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30590" w14:textId="77777777" w:rsidR="00E1239E" w:rsidRDefault="00E1239E" w:rsidP="0043046B">
      <w:r>
        <w:separator/>
      </w:r>
    </w:p>
  </w:footnote>
  <w:footnote w:type="continuationSeparator" w:id="0">
    <w:p w14:paraId="0B37495E" w14:textId="77777777" w:rsidR="00E1239E" w:rsidRDefault="00E1239E" w:rsidP="0043046B">
      <w:r>
        <w:continuationSeparator/>
      </w:r>
    </w:p>
  </w:footnote>
  <w:footnote w:type="continuationNotice" w:id="1">
    <w:p w14:paraId="05845079" w14:textId="77777777" w:rsidR="00E1239E" w:rsidRDefault="00E1239E"/>
  </w:footnote>
  <w:footnote w:id="2">
    <w:p w14:paraId="2C085028" w14:textId="1E707B1E" w:rsidR="00F05AC7" w:rsidRPr="00982AAA" w:rsidRDefault="00F05AC7">
      <w:pPr>
        <w:pStyle w:val="FootnoteText"/>
      </w:pPr>
      <w:r>
        <w:rPr>
          <w:rStyle w:val="FootnoteReference"/>
        </w:rPr>
        <w:footnoteRef/>
      </w:r>
      <w:r>
        <w:t xml:space="preserve"> </w:t>
      </w:r>
      <w:r>
        <w:rPr>
          <w:i/>
        </w:rPr>
        <w:t xml:space="preserve">Independent Directed Studies. </w:t>
      </w:r>
      <w:r>
        <w:t>BC Ministry of Education. Government of BC. Web. May 9,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05B15"/>
    <w:multiLevelType w:val="hybridMultilevel"/>
    <w:tmpl w:val="EE14F79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33366626"/>
    <w:multiLevelType w:val="hybridMultilevel"/>
    <w:tmpl w:val="34B6979E"/>
    <w:lvl w:ilvl="0" w:tplc="37E4943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E04F03"/>
    <w:multiLevelType w:val="hybridMultilevel"/>
    <w:tmpl w:val="EC0AC7D2"/>
    <w:lvl w:ilvl="0" w:tplc="37E4943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256029"/>
    <w:multiLevelType w:val="hybridMultilevel"/>
    <w:tmpl w:val="AFF4A6D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460108"/>
    <w:multiLevelType w:val="hybridMultilevel"/>
    <w:tmpl w:val="6DF24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451745"/>
    <w:multiLevelType w:val="hybridMultilevel"/>
    <w:tmpl w:val="437E8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DCB6450"/>
    <w:multiLevelType w:val="multilevel"/>
    <w:tmpl w:val="3396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274C1B"/>
    <w:multiLevelType w:val="hybridMultilevel"/>
    <w:tmpl w:val="D0FE2F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406310"/>
    <w:multiLevelType w:val="hybridMultilevel"/>
    <w:tmpl w:val="7D3AB9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890166"/>
    <w:multiLevelType w:val="hybridMultilevel"/>
    <w:tmpl w:val="1A5C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7"/>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6B"/>
    <w:rsid w:val="000A7FE0"/>
    <w:rsid w:val="000C4AAA"/>
    <w:rsid w:val="000F398A"/>
    <w:rsid w:val="00164B5F"/>
    <w:rsid w:val="003004A1"/>
    <w:rsid w:val="00321332"/>
    <w:rsid w:val="00321D5C"/>
    <w:rsid w:val="0035720B"/>
    <w:rsid w:val="00357CCC"/>
    <w:rsid w:val="00376ECA"/>
    <w:rsid w:val="00383E26"/>
    <w:rsid w:val="003A22F9"/>
    <w:rsid w:val="003F65BE"/>
    <w:rsid w:val="004238E4"/>
    <w:rsid w:val="0043046B"/>
    <w:rsid w:val="004744BC"/>
    <w:rsid w:val="004C10D4"/>
    <w:rsid w:val="004F4121"/>
    <w:rsid w:val="00550252"/>
    <w:rsid w:val="00573205"/>
    <w:rsid w:val="00597FF6"/>
    <w:rsid w:val="005D6206"/>
    <w:rsid w:val="0063756D"/>
    <w:rsid w:val="006416A0"/>
    <w:rsid w:val="00653D00"/>
    <w:rsid w:val="00663597"/>
    <w:rsid w:val="006C12CF"/>
    <w:rsid w:val="006D7B1B"/>
    <w:rsid w:val="006F427B"/>
    <w:rsid w:val="00735FA9"/>
    <w:rsid w:val="007E5C37"/>
    <w:rsid w:val="0080412E"/>
    <w:rsid w:val="0082131E"/>
    <w:rsid w:val="008646BA"/>
    <w:rsid w:val="008F60F6"/>
    <w:rsid w:val="00963590"/>
    <w:rsid w:val="009643C3"/>
    <w:rsid w:val="0097576F"/>
    <w:rsid w:val="00982AAA"/>
    <w:rsid w:val="00B327A3"/>
    <w:rsid w:val="00BB4746"/>
    <w:rsid w:val="00BF1B7B"/>
    <w:rsid w:val="00C05D96"/>
    <w:rsid w:val="00C54167"/>
    <w:rsid w:val="00C83571"/>
    <w:rsid w:val="00D01AE7"/>
    <w:rsid w:val="00D50AD3"/>
    <w:rsid w:val="00DB2696"/>
    <w:rsid w:val="00DB6E23"/>
    <w:rsid w:val="00DD0CB1"/>
    <w:rsid w:val="00E1239E"/>
    <w:rsid w:val="00E54FA2"/>
    <w:rsid w:val="00EA6EEA"/>
    <w:rsid w:val="00EB6E34"/>
    <w:rsid w:val="00EE5C0A"/>
    <w:rsid w:val="00EF7C96"/>
    <w:rsid w:val="00F03704"/>
    <w:rsid w:val="00F03846"/>
    <w:rsid w:val="00F05AC7"/>
    <w:rsid w:val="00F4778E"/>
    <w:rsid w:val="00FA1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C9ED"/>
  <w15:chartTrackingRefBased/>
  <w15:docId w15:val="{BD65393F-5B1A-4861-A552-BAB2CE41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046B"/>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46B"/>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43046B"/>
    <w:pPr>
      <w:spacing w:before="100" w:beforeAutospacing="1" w:after="100" w:afterAutospacing="1"/>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43046B"/>
    <w:rPr>
      <w:sz w:val="20"/>
      <w:szCs w:val="20"/>
    </w:rPr>
  </w:style>
  <w:style w:type="character" w:customStyle="1" w:styleId="FootnoteTextChar">
    <w:name w:val="Footnote Text Char"/>
    <w:basedOn w:val="DefaultParagraphFont"/>
    <w:link w:val="FootnoteText"/>
    <w:uiPriority w:val="99"/>
    <w:semiHidden/>
    <w:rsid w:val="0043046B"/>
    <w:rPr>
      <w:sz w:val="20"/>
      <w:szCs w:val="20"/>
    </w:rPr>
  </w:style>
  <w:style w:type="character" w:styleId="FootnoteReference">
    <w:name w:val="footnote reference"/>
    <w:basedOn w:val="DefaultParagraphFont"/>
    <w:uiPriority w:val="99"/>
    <w:semiHidden/>
    <w:unhideWhenUsed/>
    <w:rsid w:val="0043046B"/>
    <w:rPr>
      <w:vertAlign w:val="superscript"/>
    </w:rPr>
  </w:style>
  <w:style w:type="paragraph" w:styleId="ListParagraph">
    <w:name w:val="List Paragraph"/>
    <w:basedOn w:val="Normal"/>
    <w:uiPriority w:val="34"/>
    <w:qFormat/>
    <w:rsid w:val="006D7B1B"/>
    <w:pPr>
      <w:ind w:left="720"/>
      <w:contextualSpacing/>
    </w:pPr>
  </w:style>
  <w:style w:type="character" w:styleId="Hyperlink">
    <w:name w:val="Hyperlink"/>
    <w:basedOn w:val="DefaultParagraphFont"/>
    <w:uiPriority w:val="99"/>
    <w:semiHidden/>
    <w:unhideWhenUsed/>
    <w:rsid w:val="004744BC"/>
    <w:rPr>
      <w:color w:val="0000FF"/>
      <w:u w:val="single"/>
    </w:rPr>
  </w:style>
  <w:style w:type="paragraph" w:styleId="Title">
    <w:name w:val="Title"/>
    <w:basedOn w:val="Normal"/>
    <w:next w:val="Normal"/>
    <w:link w:val="TitleChar"/>
    <w:uiPriority w:val="10"/>
    <w:qFormat/>
    <w:rsid w:val="00DB6E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E23"/>
    <w:rPr>
      <w:rFonts w:asciiTheme="majorHAnsi" w:eastAsiaTheme="majorEastAsia" w:hAnsiTheme="majorHAnsi" w:cstheme="majorBidi"/>
      <w:spacing w:val="-10"/>
      <w:kern w:val="28"/>
      <w:sz w:val="56"/>
      <w:szCs w:val="56"/>
    </w:rPr>
  </w:style>
  <w:style w:type="table" w:customStyle="1" w:styleId="Calendar2">
    <w:name w:val="Calendar 2"/>
    <w:basedOn w:val="TableNormal"/>
    <w:uiPriority w:val="99"/>
    <w:qFormat/>
    <w:rsid w:val="00F03704"/>
    <w:pPr>
      <w:jc w:val="center"/>
    </w:pPr>
    <w:rPr>
      <w:rFonts w:eastAsiaTheme="minorEastAsia"/>
      <w:sz w:val="28"/>
      <w:szCs w:val="28"/>
      <w:lang w:val="en-US"/>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F03704"/>
    <w:pPr>
      <w:jc w:val="right"/>
    </w:pPr>
    <w:rPr>
      <w:rFonts w:asciiTheme="majorHAnsi" w:eastAsiaTheme="majorEastAsia" w:hAnsiTheme="majorHAnsi" w:cstheme="majorBidi"/>
      <w:color w:val="000000" w:themeColor="text1"/>
      <w:lang w:val="en-US"/>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table" w:styleId="TableGrid">
    <w:name w:val="Table Grid"/>
    <w:basedOn w:val="TableNormal"/>
    <w:uiPriority w:val="39"/>
    <w:rsid w:val="00F03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F427B"/>
    <w:pPr>
      <w:tabs>
        <w:tab w:val="center" w:pos="4680"/>
        <w:tab w:val="right" w:pos="9360"/>
      </w:tabs>
    </w:pPr>
  </w:style>
  <w:style w:type="character" w:customStyle="1" w:styleId="HeaderChar">
    <w:name w:val="Header Char"/>
    <w:basedOn w:val="DefaultParagraphFont"/>
    <w:link w:val="Header"/>
    <w:uiPriority w:val="99"/>
    <w:semiHidden/>
    <w:rsid w:val="006F427B"/>
  </w:style>
  <w:style w:type="paragraph" w:styleId="Footer">
    <w:name w:val="footer"/>
    <w:basedOn w:val="Normal"/>
    <w:link w:val="FooterChar"/>
    <w:uiPriority w:val="99"/>
    <w:semiHidden/>
    <w:unhideWhenUsed/>
    <w:rsid w:val="006F427B"/>
    <w:pPr>
      <w:tabs>
        <w:tab w:val="center" w:pos="4680"/>
        <w:tab w:val="right" w:pos="9360"/>
      </w:tabs>
    </w:pPr>
  </w:style>
  <w:style w:type="character" w:customStyle="1" w:styleId="FooterChar">
    <w:name w:val="Footer Char"/>
    <w:basedOn w:val="DefaultParagraphFont"/>
    <w:link w:val="Footer"/>
    <w:uiPriority w:val="99"/>
    <w:semiHidden/>
    <w:rsid w:val="006F427B"/>
  </w:style>
  <w:style w:type="paragraph" w:styleId="BalloonText">
    <w:name w:val="Balloon Text"/>
    <w:basedOn w:val="Normal"/>
    <w:link w:val="BalloonTextChar"/>
    <w:uiPriority w:val="99"/>
    <w:semiHidden/>
    <w:unhideWhenUsed/>
    <w:rsid w:val="000A7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24801">
      <w:bodyDiv w:val="1"/>
      <w:marLeft w:val="0"/>
      <w:marRight w:val="0"/>
      <w:marTop w:val="0"/>
      <w:marBottom w:val="0"/>
      <w:divBdr>
        <w:top w:val="none" w:sz="0" w:space="0" w:color="auto"/>
        <w:left w:val="none" w:sz="0" w:space="0" w:color="auto"/>
        <w:bottom w:val="none" w:sz="0" w:space="0" w:color="auto"/>
        <w:right w:val="none" w:sz="0" w:space="0" w:color="auto"/>
      </w:divBdr>
    </w:div>
    <w:div w:id="1604804398">
      <w:bodyDiv w:val="1"/>
      <w:marLeft w:val="0"/>
      <w:marRight w:val="0"/>
      <w:marTop w:val="0"/>
      <w:marBottom w:val="0"/>
      <w:divBdr>
        <w:top w:val="none" w:sz="0" w:space="0" w:color="auto"/>
        <w:left w:val="none" w:sz="0" w:space="0" w:color="auto"/>
        <w:bottom w:val="none" w:sz="0" w:space="0" w:color="auto"/>
        <w:right w:val="none" w:sz="0" w:space="0" w:color="auto"/>
      </w:divBdr>
      <w:divsChild>
        <w:div w:id="160742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4208-840C-45AF-A961-EDE7B3A7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1422</Words>
  <Characters>9890</Characters>
  <Application>Microsoft Office Word</Application>
  <DocSecurity>0</DocSecurity>
  <Lines>470</Lines>
  <Paragraphs>154</Paragraphs>
  <ScaleCrop>false</ScaleCrop>
  <HeadingPairs>
    <vt:vector size="2" baseType="variant">
      <vt:variant>
        <vt:lpstr>Title</vt:lpstr>
      </vt:variant>
      <vt:variant>
        <vt:i4>1</vt:i4>
      </vt:variant>
    </vt:vector>
  </HeadingPairs>
  <TitlesOfParts>
    <vt:vector size="1" baseType="lpstr">
      <vt:lpstr/>
    </vt:vector>
  </TitlesOfParts>
  <Company>sd79</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J. Baker</dc:creator>
  <cp:keywords/>
  <dc:description/>
  <cp:lastModifiedBy>Alana J. Baker</cp:lastModifiedBy>
  <cp:revision>12</cp:revision>
  <cp:lastPrinted>2016-05-16T22:12:00Z</cp:lastPrinted>
  <dcterms:created xsi:type="dcterms:W3CDTF">2016-05-16T21:26:00Z</dcterms:created>
  <dcterms:modified xsi:type="dcterms:W3CDTF">2016-05-16T22:17:00Z</dcterms:modified>
</cp:coreProperties>
</file>