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967" w:rsidRPr="00080F00" w:rsidRDefault="00150967" w:rsidP="00150967">
      <w:pPr>
        <w:rPr>
          <w:rFonts w:cs="Arial"/>
          <w:b/>
          <w:sz w:val="36"/>
          <w:szCs w:val="36"/>
          <w:u w:val="single"/>
        </w:rPr>
      </w:pPr>
      <w:r w:rsidRPr="00080F00">
        <w:rPr>
          <w:rFonts w:cs="Arial"/>
          <w:b/>
          <w:sz w:val="36"/>
          <w:szCs w:val="36"/>
          <w:u w:val="single"/>
        </w:rPr>
        <w:t>FKSS PAC MINUTES</w:t>
      </w:r>
      <w:r w:rsidR="004B43B1" w:rsidRPr="00080F00">
        <w:rPr>
          <w:rFonts w:cs="Arial"/>
          <w:b/>
          <w:sz w:val="36"/>
          <w:szCs w:val="36"/>
          <w:u w:val="single"/>
        </w:rPr>
        <w:t xml:space="preserve"> </w:t>
      </w:r>
      <w:r w:rsidR="00A44464">
        <w:rPr>
          <w:rFonts w:cs="Arial"/>
          <w:b/>
          <w:sz w:val="36"/>
          <w:szCs w:val="36"/>
          <w:u w:val="single"/>
        </w:rPr>
        <w:t>January 2023</w:t>
      </w:r>
    </w:p>
    <w:p w:rsidR="00150967" w:rsidRPr="00080F00" w:rsidRDefault="00A44464" w:rsidP="00150967">
      <w:pPr>
        <w:rPr>
          <w:rFonts w:cs="Arial"/>
          <w:sz w:val="26"/>
          <w:szCs w:val="26"/>
        </w:rPr>
      </w:pPr>
      <w:r>
        <w:rPr>
          <w:rFonts w:cs="Arial"/>
          <w:sz w:val="26"/>
          <w:szCs w:val="26"/>
        </w:rPr>
        <w:t>Tuesday 16 January, 6:30</w:t>
      </w:r>
      <w:r w:rsidR="002743B3">
        <w:rPr>
          <w:rFonts w:cs="Arial"/>
          <w:sz w:val="26"/>
          <w:szCs w:val="26"/>
        </w:rPr>
        <w:t>pm</w:t>
      </w:r>
    </w:p>
    <w:p w:rsidR="00150967" w:rsidRPr="00080F00" w:rsidRDefault="00150967" w:rsidP="00150967">
      <w:pPr>
        <w:rPr>
          <w:rFonts w:cs="Arial"/>
          <w:sz w:val="26"/>
          <w:szCs w:val="26"/>
        </w:rPr>
      </w:pPr>
    </w:p>
    <w:p w:rsidR="00150967" w:rsidRPr="00080F00" w:rsidRDefault="00150967" w:rsidP="00150967">
      <w:pPr>
        <w:rPr>
          <w:rFonts w:cs="Arial"/>
          <w:b/>
          <w:sz w:val="26"/>
          <w:szCs w:val="26"/>
          <w:u w:val="single"/>
        </w:rPr>
      </w:pPr>
      <w:r w:rsidRPr="00080F00">
        <w:rPr>
          <w:rFonts w:cs="Arial"/>
          <w:b/>
          <w:sz w:val="26"/>
          <w:szCs w:val="26"/>
          <w:u w:val="single"/>
        </w:rPr>
        <w:t xml:space="preserve">Attendees: </w:t>
      </w:r>
    </w:p>
    <w:p w:rsidR="00150967" w:rsidRPr="00AB3568" w:rsidRDefault="00150967" w:rsidP="00150967">
      <w:pPr>
        <w:rPr>
          <w:rFonts w:cs="Arial"/>
        </w:rPr>
      </w:pPr>
      <w:proofErr w:type="spellStart"/>
      <w:r w:rsidRPr="00AB3568">
        <w:rPr>
          <w:rFonts w:cs="Arial"/>
        </w:rPr>
        <w:t>Lizzi</w:t>
      </w:r>
      <w:proofErr w:type="spellEnd"/>
      <w:r w:rsidRPr="00AB3568">
        <w:rPr>
          <w:rFonts w:cs="Arial"/>
        </w:rPr>
        <w:t xml:space="preserve"> Johnson</w:t>
      </w:r>
      <w:r w:rsidR="00A44464">
        <w:rPr>
          <w:rFonts w:cs="Arial"/>
        </w:rPr>
        <w:tab/>
      </w:r>
      <w:r w:rsidR="00A44464">
        <w:rPr>
          <w:rFonts w:cs="Arial"/>
        </w:rPr>
        <w:tab/>
      </w:r>
      <w:r w:rsidR="00A44464">
        <w:rPr>
          <w:rFonts w:cs="Arial"/>
        </w:rPr>
        <w:tab/>
        <w:t>Nicole Boucher</w:t>
      </w:r>
    </w:p>
    <w:p w:rsidR="004B43B1" w:rsidRPr="00AB3568" w:rsidRDefault="00A44464" w:rsidP="00150967">
      <w:pPr>
        <w:rPr>
          <w:rFonts w:cs="Arial"/>
        </w:rPr>
      </w:pPr>
      <w:r>
        <w:rPr>
          <w:rFonts w:cs="Arial"/>
        </w:rPr>
        <w:t>Taryn Johnson</w:t>
      </w:r>
      <w:r>
        <w:rPr>
          <w:rFonts w:cs="Arial"/>
        </w:rPr>
        <w:tab/>
      </w:r>
      <w:r>
        <w:rPr>
          <w:rFonts w:cs="Arial"/>
        </w:rPr>
        <w:tab/>
        <w:t>Darren Hart</w:t>
      </w:r>
    </w:p>
    <w:p w:rsidR="00080F00" w:rsidRDefault="00A44464" w:rsidP="00150967">
      <w:pPr>
        <w:rPr>
          <w:rFonts w:cs="Arial"/>
        </w:rPr>
      </w:pPr>
      <w:r>
        <w:rPr>
          <w:rFonts w:cs="Arial"/>
        </w:rPr>
        <w:t>Jennifer Thom</w:t>
      </w:r>
      <w:r>
        <w:rPr>
          <w:rFonts w:cs="Arial"/>
        </w:rPr>
        <w:tab/>
      </w:r>
      <w:r>
        <w:rPr>
          <w:rFonts w:cs="Arial"/>
        </w:rPr>
        <w:tab/>
      </w:r>
      <w:r>
        <w:rPr>
          <w:rFonts w:cs="Arial"/>
        </w:rPr>
        <w:tab/>
        <w:t>Beverly Berg</w:t>
      </w:r>
    </w:p>
    <w:p w:rsidR="00A44464" w:rsidRDefault="00A44464" w:rsidP="00150967">
      <w:pPr>
        <w:rPr>
          <w:rFonts w:cs="Arial"/>
        </w:rPr>
      </w:pPr>
      <w:r>
        <w:rPr>
          <w:rFonts w:cs="Arial"/>
        </w:rPr>
        <w:t>Steph Bergman</w:t>
      </w:r>
      <w:r>
        <w:rPr>
          <w:rFonts w:cs="Arial"/>
        </w:rPr>
        <w:tab/>
      </w:r>
      <w:r>
        <w:rPr>
          <w:rFonts w:cs="Arial"/>
        </w:rPr>
        <w:tab/>
        <w:t>Mary Harrison</w:t>
      </w:r>
    </w:p>
    <w:p w:rsidR="00A44464" w:rsidRDefault="00A44464" w:rsidP="00150967">
      <w:pPr>
        <w:rPr>
          <w:rFonts w:cs="Arial"/>
        </w:rPr>
      </w:pPr>
      <w:r>
        <w:rPr>
          <w:rFonts w:cs="Arial"/>
        </w:rPr>
        <w:t xml:space="preserve">Nicole </w:t>
      </w:r>
      <w:proofErr w:type="spellStart"/>
      <w:r>
        <w:rPr>
          <w:rFonts w:cs="Arial"/>
        </w:rPr>
        <w:t>Darrall</w:t>
      </w:r>
      <w:proofErr w:type="spellEnd"/>
      <w:r>
        <w:rPr>
          <w:rFonts w:cs="Arial"/>
        </w:rPr>
        <w:tab/>
      </w:r>
      <w:r>
        <w:rPr>
          <w:rFonts w:cs="Arial"/>
        </w:rPr>
        <w:tab/>
      </w:r>
      <w:r>
        <w:rPr>
          <w:rFonts w:cs="Arial"/>
        </w:rPr>
        <w:tab/>
        <w:t xml:space="preserve">Karl </w:t>
      </w:r>
      <w:proofErr w:type="spellStart"/>
      <w:r>
        <w:rPr>
          <w:rFonts w:cs="Arial"/>
        </w:rPr>
        <w:t>Darrall</w:t>
      </w:r>
      <w:proofErr w:type="spellEnd"/>
    </w:p>
    <w:p w:rsidR="00A44464" w:rsidRDefault="00A44464" w:rsidP="00150967">
      <w:pPr>
        <w:rPr>
          <w:rFonts w:cs="Arial"/>
        </w:rPr>
      </w:pPr>
      <w:r>
        <w:rPr>
          <w:rFonts w:cs="Arial"/>
        </w:rPr>
        <w:t>Jody Cairns</w:t>
      </w:r>
    </w:p>
    <w:p w:rsidR="00A44464" w:rsidRDefault="00A44464" w:rsidP="00150967">
      <w:pPr>
        <w:rPr>
          <w:rFonts w:cs="Arial"/>
        </w:rPr>
      </w:pPr>
    </w:p>
    <w:p w:rsidR="00A44464" w:rsidRPr="00AB3568" w:rsidRDefault="00A44464" w:rsidP="00150967">
      <w:pPr>
        <w:rPr>
          <w:rFonts w:cs="Arial"/>
        </w:rPr>
      </w:pPr>
      <w:r>
        <w:rPr>
          <w:rFonts w:cs="Arial"/>
        </w:rPr>
        <w:t xml:space="preserve">Apologies: Cindy </w:t>
      </w:r>
      <w:proofErr w:type="spellStart"/>
      <w:r>
        <w:rPr>
          <w:rFonts w:cs="Arial"/>
        </w:rPr>
        <w:t>Youden</w:t>
      </w:r>
      <w:proofErr w:type="spellEnd"/>
    </w:p>
    <w:p w:rsidR="00510C82" w:rsidRPr="00080F00" w:rsidRDefault="00510C82" w:rsidP="00150967">
      <w:pPr>
        <w:rPr>
          <w:rFonts w:cs="Arial"/>
          <w:b/>
          <w:sz w:val="26"/>
          <w:szCs w:val="26"/>
          <w:u w:val="single"/>
        </w:rPr>
      </w:pPr>
    </w:p>
    <w:p w:rsidR="00150967" w:rsidRPr="00080F00" w:rsidRDefault="00150967" w:rsidP="00150967">
      <w:pPr>
        <w:rPr>
          <w:rFonts w:cs="Arial"/>
          <w:b/>
          <w:sz w:val="26"/>
          <w:szCs w:val="26"/>
          <w:u w:val="single"/>
        </w:rPr>
      </w:pPr>
      <w:r w:rsidRPr="00080F00">
        <w:rPr>
          <w:rFonts w:cs="Arial"/>
          <w:b/>
          <w:sz w:val="26"/>
          <w:szCs w:val="26"/>
          <w:u w:val="single"/>
        </w:rPr>
        <w:t>Acknowledgement of traditional lands, introductions and brief round table</w:t>
      </w:r>
    </w:p>
    <w:p w:rsidR="00150967" w:rsidRPr="00080F00" w:rsidRDefault="00150967" w:rsidP="00150967">
      <w:pPr>
        <w:rPr>
          <w:rFonts w:cs="Arial"/>
          <w:b/>
          <w:sz w:val="26"/>
          <w:szCs w:val="26"/>
          <w:u w:val="single"/>
        </w:rPr>
      </w:pPr>
    </w:p>
    <w:p w:rsidR="00150967" w:rsidRPr="00080F00" w:rsidRDefault="00150967" w:rsidP="00150967">
      <w:pPr>
        <w:rPr>
          <w:rFonts w:cs="Arial"/>
          <w:sz w:val="26"/>
          <w:szCs w:val="26"/>
        </w:rPr>
      </w:pPr>
      <w:r w:rsidRPr="00080F00">
        <w:rPr>
          <w:rFonts w:cs="Arial"/>
          <w:b/>
          <w:sz w:val="26"/>
          <w:szCs w:val="26"/>
          <w:u w:val="single"/>
        </w:rPr>
        <w:t>Motion to Adopt Agenda</w:t>
      </w:r>
      <w:r w:rsidR="004B43B1" w:rsidRPr="00080F00">
        <w:rPr>
          <w:rFonts w:cs="Arial"/>
          <w:sz w:val="26"/>
          <w:szCs w:val="26"/>
        </w:rPr>
        <w:t xml:space="preserve">: </w:t>
      </w:r>
      <w:r w:rsidR="00A44464">
        <w:rPr>
          <w:rFonts w:cs="Arial"/>
        </w:rPr>
        <w:t>Motioned Taryn Johnson,</w:t>
      </w:r>
      <w:r w:rsidR="00080F00" w:rsidRPr="00AB3568">
        <w:rPr>
          <w:rFonts w:cs="Arial"/>
        </w:rPr>
        <w:t xml:space="preserve"> </w:t>
      </w:r>
      <w:r w:rsidR="00A44464">
        <w:rPr>
          <w:rFonts w:cs="Arial"/>
        </w:rPr>
        <w:t>Seconded Jennifer Thom</w:t>
      </w:r>
    </w:p>
    <w:p w:rsidR="00150967" w:rsidRPr="00080F00" w:rsidRDefault="00150967" w:rsidP="00150967">
      <w:pPr>
        <w:rPr>
          <w:rFonts w:cs="Arial"/>
          <w:sz w:val="26"/>
          <w:szCs w:val="26"/>
        </w:rPr>
      </w:pPr>
    </w:p>
    <w:p w:rsidR="00150967" w:rsidRPr="00AB3568" w:rsidRDefault="00150967" w:rsidP="00150967">
      <w:pPr>
        <w:rPr>
          <w:rFonts w:cs="Arial"/>
        </w:rPr>
      </w:pPr>
      <w:r w:rsidRPr="00080F00">
        <w:rPr>
          <w:rFonts w:cs="Arial"/>
          <w:b/>
          <w:sz w:val="26"/>
          <w:szCs w:val="26"/>
          <w:u w:val="single"/>
        </w:rPr>
        <w:t>Motion to Adopt Minutes</w:t>
      </w:r>
      <w:r w:rsidR="00273CA6">
        <w:rPr>
          <w:rFonts w:cs="Arial"/>
          <w:b/>
          <w:sz w:val="26"/>
          <w:szCs w:val="26"/>
          <w:u w:val="single"/>
        </w:rPr>
        <w:t>:</w:t>
      </w:r>
      <w:r w:rsidR="00273CA6">
        <w:rPr>
          <w:rFonts w:cs="Arial"/>
          <w:sz w:val="26"/>
          <w:szCs w:val="26"/>
        </w:rPr>
        <w:t xml:space="preserve"> </w:t>
      </w:r>
      <w:r w:rsidR="00273CA6">
        <w:rPr>
          <w:rFonts w:cs="Arial"/>
        </w:rPr>
        <w:t>(15 Nov ‘</w:t>
      </w:r>
      <w:r w:rsidR="00273CA6" w:rsidRPr="00273CA6">
        <w:rPr>
          <w:rFonts w:cs="Arial"/>
        </w:rPr>
        <w:t>22)</w:t>
      </w:r>
      <w:r w:rsidR="00273CA6">
        <w:rPr>
          <w:rFonts w:cs="Arial"/>
        </w:rPr>
        <w:t xml:space="preserve"> Motioned Taryn Johnson, Seconded Jody Cairns</w:t>
      </w:r>
    </w:p>
    <w:p w:rsidR="00150967" w:rsidRDefault="00150967" w:rsidP="00150967">
      <w:pPr>
        <w:rPr>
          <w:rFonts w:cs="Arial"/>
          <w:sz w:val="26"/>
          <w:szCs w:val="26"/>
        </w:rPr>
      </w:pPr>
    </w:p>
    <w:p w:rsidR="00C073F2" w:rsidRDefault="00C073F2" w:rsidP="00150967">
      <w:pPr>
        <w:rPr>
          <w:rFonts w:cs="Arial"/>
          <w:sz w:val="26"/>
          <w:szCs w:val="26"/>
        </w:rPr>
      </w:pPr>
      <w:r>
        <w:rPr>
          <w:rFonts w:cs="Arial"/>
          <w:b/>
          <w:sz w:val="26"/>
          <w:szCs w:val="26"/>
          <w:u w:val="single"/>
        </w:rPr>
        <w:t>President’s Report</w:t>
      </w:r>
      <w:r w:rsidR="004165A1">
        <w:rPr>
          <w:rFonts w:cs="Arial"/>
          <w:b/>
          <w:sz w:val="26"/>
          <w:szCs w:val="26"/>
          <w:u w:val="single"/>
        </w:rPr>
        <w:t xml:space="preserve"> by </w:t>
      </w:r>
      <w:proofErr w:type="spellStart"/>
      <w:r w:rsidR="004165A1">
        <w:rPr>
          <w:rFonts w:cs="Arial"/>
          <w:b/>
          <w:sz w:val="26"/>
          <w:szCs w:val="26"/>
          <w:u w:val="single"/>
        </w:rPr>
        <w:t>Lizzi</w:t>
      </w:r>
      <w:proofErr w:type="spellEnd"/>
      <w:r w:rsidR="004165A1">
        <w:rPr>
          <w:rFonts w:cs="Arial"/>
          <w:b/>
          <w:sz w:val="26"/>
          <w:szCs w:val="26"/>
          <w:u w:val="single"/>
        </w:rPr>
        <w:t xml:space="preserve"> Johnson</w:t>
      </w:r>
      <w:r>
        <w:rPr>
          <w:rFonts w:cs="Arial"/>
          <w:b/>
          <w:sz w:val="26"/>
          <w:szCs w:val="26"/>
          <w:u w:val="single"/>
        </w:rPr>
        <w:t>:</w:t>
      </w:r>
    </w:p>
    <w:p w:rsidR="00C073F2" w:rsidRPr="00044B9F" w:rsidRDefault="00044B9F" w:rsidP="00044B9F">
      <w:pPr>
        <w:pStyle w:val="ListParagraph"/>
        <w:numPr>
          <w:ilvl w:val="0"/>
          <w:numId w:val="14"/>
        </w:numPr>
        <w:rPr>
          <w:rFonts w:cs="Arial"/>
        </w:rPr>
      </w:pPr>
      <w:r w:rsidRPr="00044B9F">
        <w:rPr>
          <w:rFonts w:cs="Arial"/>
        </w:rPr>
        <w:t>There was no FKSS PAC meeting in December.</w:t>
      </w:r>
    </w:p>
    <w:p w:rsidR="00044B9F" w:rsidRPr="00044B9F" w:rsidRDefault="00044B9F" w:rsidP="00044B9F">
      <w:pPr>
        <w:pStyle w:val="ListParagraph"/>
        <w:numPr>
          <w:ilvl w:val="0"/>
          <w:numId w:val="14"/>
        </w:numPr>
        <w:rPr>
          <w:rFonts w:cs="Arial"/>
        </w:rPr>
      </w:pPr>
      <w:r w:rsidRPr="00044B9F">
        <w:rPr>
          <w:rFonts w:cs="Arial"/>
        </w:rPr>
        <w:t>Handed out candy canes and other treats on the last day before the break as a fun thing for the kids and also for PAC presence in school. It went well!</w:t>
      </w:r>
    </w:p>
    <w:p w:rsidR="00044B9F" w:rsidRDefault="00044B9F" w:rsidP="00044B9F">
      <w:pPr>
        <w:pStyle w:val="ListParagraph"/>
        <w:numPr>
          <w:ilvl w:val="0"/>
          <w:numId w:val="14"/>
        </w:numPr>
        <w:rPr>
          <w:rFonts w:cs="Arial"/>
        </w:rPr>
      </w:pPr>
      <w:r w:rsidRPr="00044B9F">
        <w:rPr>
          <w:rFonts w:cs="Arial"/>
        </w:rPr>
        <w:t xml:space="preserve">PAC agreed to make a $200 donation towards food during the busy </w:t>
      </w:r>
      <w:r w:rsidR="008A5C73">
        <w:rPr>
          <w:rFonts w:cs="Arial"/>
        </w:rPr>
        <w:t xml:space="preserve">theatre </w:t>
      </w:r>
      <w:r w:rsidRPr="00044B9F">
        <w:rPr>
          <w:rFonts w:cs="Arial"/>
        </w:rPr>
        <w:t>production. It has not been used yet, but may be in the next week as there are a further four shows.</w:t>
      </w:r>
    </w:p>
    <w:p w:rsidR="008A5C73" w:rsidRDefault="008A5C73" w:rsidP="00044B9F">
      <w:pPr>
        <w:pStyle w:val="ListParagraph"/>
        <w:numPr>
          <w:ilvl w:val="0"/>
          <w:numId w:val="14"/>
        </w:numPr>
        <w:rPr>
          <w:rFonts w:cs="Arial"/>
        </w:rPr>
      </w:pPr>
      <w:r>
        <w:rPr>
          <w:rFonts w:cs="Arial"/>
        </w:rPr>
        <w:t>PAC bursaries which were awarded in June 2022 are being requested. There has been significant delay in the Treasurer handover process, which has affected ability to pay out bursaries. It is a priority to strea</w:t>
      </w:r>
      <w:r w:rsidR="00A034CD">
        <w:rPr>
          <w:rFonts w:cs="Arial"/>
        </w:rPr>
        <w:t>mline the bursary payment process and issue funds.</w:t>
      </w:r>
    </w:p>
    <w:p w:rsidR="006E6099" w:rsidRDefault="006E6099" w:rsidP="00044B9F">
      <w:pPr>
        <w:pStyle w:val="ListParagraph"/>
        <w:numPr>
          <w:ilvl w:val="0"/>
          <w:numId w:val="14"/>
        </w:numPr>
        <w:rPr>
          <w:rFonts w:cs="Arial"/>
        </w:rPr>
      </w:pPr>
      <w:r>
        <w:rPr>
          <w:rFonts w:cs="Arial"/>
        </w:rPr>
        <w:t>A $185 cash donation was made by a summer reunion. The donation specifies that it needs to be allocated to either sport or art. A thank you letter will be drafted once the funds are allocated.</w:t>
      </w:r>
    </w:p>
    <w:p w:rsidR="006E6099" w:rsidRDefault="006E6099" w:rsidP="00044B9F">
      <w:pPr>
        <w:pStyle w:val="ListParagraph"/>
        <w:numPr>
          <w:ilvl w:val="0"/>
          <w:numId w:val="14"/>
        </w:numPr>
        <w:rPr>
          <w:rFonts w:cs="Arial"/>
        </w:rPr>
      </w:pPr>
      <w:r>
        <w:rPr>
          <w:rFonts w:cs="Arial"/>
        </w:rPr>
        <w:t>The school website has been updated and there is space on the PAC page for past minutes. Jody is to email meeting minutes from Sept 2022 – present to Alana Baker.</w:t>
      </w:r>
    </w:p>
    <w:p w:rsidR="006E6099" w:rsidRDefault="006E6099" w:rsidP="006E6099">
      <w:pPr>
        <w:rPr>
          <w:rFonts w:cs="Arial"/>
        </w:rPr>
      </w:pPr>
    </w:p>
    <w:p w:rsidR="00C073F2" w:rsidRPr="00044B9F" w:rsidRDefault="00C073F2" w:rsidP="00150967">
      <w:pPr>
        <w:rPr>
          <w:rFonts w:cs="Arial"/>
        </w:rPr>
      </w:pPr>
    </w:p>
    <w:p w:rsidR="00150967" w:rsidRPr="00080F00" w:rsidRDefault="00080F00" w:rsidP="00150967">
      <w:pPr>
        <w:rPr>
          <w:rFonts w:cs="Arial"/>
          <w:sz w:val="26"/>
          <w:szCs w:val="26"/>
        </w:rPr>
      </w:pPr>
      <w:r>
        <w:rPr>
          <w:rFonts w:cs="Arial"/>
          <w:b/>
          <w:sz w:val="26"/>
          <w:szCs w:val="26"/>
          <w:u w:val="single"/>
        </w:rPr>
        <w:t>Secretary Correspondence</w:t>
      </w:r>
      <w:r w:rsidR="00150967" w:rsidRPr="00080F00">
        <w:rPr>
          <w:rFonts w:cs="Arial"/>
          <w:sz w:val="26"/>
          <w:szCs w:val="26"/>
        </w:rPr>
        <w:t xml:space="preserve">: </w:t>
      </w:r>
      <w:r w:rsidRPr="00AB3568">
        <w:rPr>
          <w:rFonts w:cs="Arial"/>
        </w:rPr>
        <w:t>None</w:t>
      </w:r>
      <w:r>
        <w:rPr>
          <w:rFonts w:cs="Arial"/>
          <w:sz w:val="26"/>
          <w:szCs w:val="26"/>
        </w:rPr>
        <w:t>.</w:t>
      </w:r>
    </w:p>
    <w:p w:rsidR="00150967" w:rsidRPr="00C073F2" w:rsidRDefault="00150967" w:rsidP="00150967">
      <w:pPr>
        <w:rPr>
          <w:rFonts w:cs="Arial"/>
          <w:sz w:val="26"/>
          <w:szCs w:val="26"/>
          <w:u w:val="single"/>
        </w:rPr>
      </w:pPr>
    </w:p>
    <w:p w:rsidR="002F20BF" w:rsidRDefault="00150967" w:rsidP="00150967">
      <w:pPr>
        <w:rPr>
          <w:rFonts w:cs="Arial"/>
          <w:sz w:val="26"/>
          <w:szCs w:val="26"/>
        </w:rPr>
      </w:pPr>
      <w:r w:rsidRPr="00080F00">
        <w:rPr>
          <w:rFonts w:cs="Arial"/>
          <w:b/>
          <w:sz w:val="26"/>
          <w:szCs w:val="26"/>
          <w:u w:val="single"/>
        </w:rPr>
        <w:t>T</w:t>
      </w:r>
      <w:r w:rsidR="00080F00">
        <w:rPr>
          <w:rFonts w:cs="Arial"/>
          <w:b/>
          <w:sz w:val="26"/>
          <w:szCs w:val="26"/>
          <w:u w:val="single"/>
        </w:rPr>
        <w:t>reasurers Report</w:t>
      </w:r>
      <w:r w:rsidR="004165A1">
        <w:rPr>
          <w:rFonts w:cs="Arial"/>
          <w:b/>
          <w:sz w:val="26"/>
          <w:szCs w:val="26"/>
          <w:u w:val="single"/>
        </w:rPr>
        <w:t xml:space="preserve"> by Taryn Johnson</w:t>
      </w:r>
      <w:r w:rsidR="00080F00">
        <w:rPr>
          <w:rFonts w:cs="Arial"/>
          <w:b/>
          <w:sz w:val="26"/>
          <w:szCs w:val="26"/>
          <w:u w:val="single"/>
        </w:rPr>
        <w:t>:</w:t>
      </w:r>
      <w:r w:rsidR="00080F00">
        <w:rPr>
          <w:rFonts w:cs="Arial"/>
          <w:sz w:val="26"/>
          <w:szCs w:val="26"/>
        </w:rPr>
        <w:t xml:space="preserve"> </w:t>
      </w:r>
    </w:p>
    <w:p w:rsidR="005955AE" w:rsidRPr="005955AE" w:rsidRDefault="005955AE" w:rsidP="00985D20">
      <w:pPr>
        <w:pStyle w:val="ListParagraph"/>
        <w:numPr>
          <w:ilvl w:val="0"/>
          <w:numId w:val="15"/>
        </w:numPr>
        <w:rPr>
          <w:rFonts w:cs="Arial"/>
        </w:rPr>
      </w:pPr>
      <w:r>
        <w:rPr>
          <w:rFonts w:cs="Arial"/>
          <w:color w:val="222222"/>
          <w:shd w:val="clear" w:color="auto" w:fill="FFFFFF"/>
        </w:rPr>
        <w:t xml:space="preserve">The gaming licenses for Dry Grad have been submitted. We do this </w:t>
      </w:r>
      <w:r w:rsidR="0032631C">
        <w:rPr>
          <w:rFonts w:cs="Arial"/>
          <w:color w:val="222222"/>
          <w:shd w:val="clear" w:color="auto" w:fill="FFFFFF"/>
        </w:rPr>
        <w:t>each</w:t>
      </w:r>
      <w:r>
        <w:rPr>
          <w:rFonts w:cs="Arial"/>
          <w:color w:val="222222"/>
          <w:shd w:val="clear" w:color="auto" w:fill="FFFFFF"/>
        </w:rPr>
        <w:t xml:space="preserve"> year on their behalf.</w:t>
      </w:r>
    </w:p>
    <w:p w:rsidR="00F138C1" w:rsidRPr="005955AE" w:rsidRDefault="00F138C1" w:rsidP="00985D20">
      <w:pPr>
        <w:pStyle w:val="ListParagraph"/>
        <w:numPr>
          <w:ilvl w:val="0"/>
          <w:numId w:val="15"/>
        </w:numPr>
        <w:rPr>
          <w:rFonts w:cs="Arial"/>
        </w:rPr>
      </w:pPr>
      <w:r w:rsidRPr="005955AE">
        <w:rPr>
          <w:rFonts w:cs="Arial"/>
        </w:rPr>
        <w:t xml:space="preserve">The province passed a law in 2022 which no longer allows gaming grant </w:t>
      </w:r>
      <w:r w:rsidR="0032631C">
        <w:rPr>
          <w:rFonts w:cs="Arial"/>
        </w:rPr>
        <w:t xml:space="preserve">money </w:t>
      </w:r>
      <w:r w:rsidRPr="005955AE">
        <w:rPr>
          <w:rFonts w:cs="Arial"/>
        </w:rPr>
        <w:t>to be allocated to bursaries, effective for the 2023/24 school year. There were 12 PAC bursaries awarded in June 2022, and the 2023 bursary program is going ahead. Without bursary allocation in 2023/24, there will be funds in the PAC budget for redirection.</w:t>
      </w:r>
    </w:p>
    <w:p w:rsidR="004B43B1" w:rsidRPr="00080F00" w:rsidRDefault="004B43B1" w:rsidP="00150967">
      <w:pPr>
        <w:rPr>
          <w:rFonts w:cs="Arial"/>
          <w:b/>
          <w:sz w:val="26"/>
          <w:szCs w:val="26"/>
          <w:u w:val="single"/>
        </w:rPr>
      </w:pPr>
    </w:p>
    <w:p w:rsidR="00273CA6" w:rsidRDefault="00273CA6">
      <w:pPr>
        <w:rPr>
          <w:rFonts w:cs="Arial"/>
          <w:b/>
          <w:sz w:val="26"/>
          <w:szCs w:val="26"/>
          <w:u w:val="single"/>
        </w:rPr>
      </w:pPr>
      <w:r>
        <w:rPr>
          <w:rFonts w:cs="Arial"/>
          <w:b/>
          <w:sz w:val="26"/>
          <w:szCs w:val="26"/>
          <w:u w:val="single"/>
        </w:rPr>
        <w:br w:type="page"/>
      </w:r>
    </w:p>
    <w:p w:rsidR="00150967" w:rsidRDefault="004B43B1" w:rsidP="00150967">
      <w:pPr>
        <w:rPr>
          <w:rFonts w:cs="Arial"/>
          <w:b/>
          <w:sz w:val="26"/>
          <w:szCs w:val="26"/>
          <w:u w:val="single"/>
        </w:rPr>
      </w:pPr>
      <w:r w:rsidRPr="00080F00">
        <w:rPr>
          <w:rFonts w:cs="Arial"/>
          <w:b/>
          <w:sz w:val="26"/>
          <w:szCs w:val="26"/>
          <w:u w:val="single"/>
        </w:rPr>
        <w:lastRenderedPageBreak/>
        <w:t>Principal’s Report by Nicole Boucher</w:t>
      </w:r>
      <w:r w:rsidR="00150967" w:rsidRPr="00080F00">
        <w:rPr>
          <w:rFonts w:cs="Arial"/>
          <w:b/>
          <w:sz w:val="26"/>
          <w:szCs w:val="26"/>
          <w:u w:val="single"/>
        </w:rPr>
        <w:t>:</w:t>
      </w:r>
    </w:p>
    <w:p w:rsidR="004563CA" w:rsidRPr="004563CA" w:rsidRDefault="00D300BA" w:rsidP="004563CA">
      <w:pPr>
        <w:pStyle w:val="ListParagraph"/>
        <w:numPr>
          <w:ilvl w:val="0"/>
          <w:numId w:val="17"/>
        </w:numPr>
        <w:rPr>
          <w:rFonts w:cs="Arial"/>
        </w:rPr>
      </w:pPr>
      <w:r w:rsidRPr="004563CA">
        <w:rPr>
          <w:rFonts w:cs="Arial"/>
        </w:rPr>
        <w:t xml:space="preserve">Following another high risk situation in the crosswalk in front of the school, a request has been made for orange flashing lights at the road crossing. The RCMP and Municipality are </w:t>
      </w:r>
      <w:r w:rsidR="004563CA" w:rsidRPr="004563CA">
        <w:rPr>
          <w:rFonts w:cs="Arial"/>
        </w:rPr>
        <w:t>working in conjunction on improving the site. Due to the proximity of the crossing to both the highway and the ambulance station, there are rules around the type of crossing or lights which are allowed.</w:t>
      </w:r>
    </w:p>
    <w:p w:rsidR="00273CA6" w:rsidRDefault="00D300BA" w:rsidP="004563CA">
      <w:pPr>
        <w:pStyle w:val="ListParagraph"/>
        <w:numPr>
          <w:ilvl w:val="1"/>
          <w:numId w:val="16"/>
        </w:numPr>
        <w:rPr>
          <w:rFonts w:cs="Arial"/>
        </w:rPr>
      </w:pPr>
      <w:r w:rsidRPr="00D300BA">
        <w:rPr>
          <w:rFonts w:cs="Arial"/>
        </w:rPr>
        <w:t xml:space="preserve">Nicole suggested a strongly worded letter from PAC to the Municipality may expedite the review process. Nicole will also reach out to the RCMP to follow up on </w:t>
      </w:r>
      <w:r w:rsidR="00645F70">
        <w:rPr>
          <w:rFonts w:cs="Arial"/>
        </w:rPr>
        <w:t>the</w:t>
      </w:r>
      <w:r w:rsidRPr="00D300BA">
        <w:rPr>
          <w:rFonts w:cs="Arial"/>
        </w:rPr>
        <w:t xml:space="preserve"> </w:t>
      </w:r>
      <w:r w:rsidR="00645F70">
        <w:rPr>
          <w:rFonts w:cs="Arial"/>
        </w:rPr>
        <w:t>specific</w:t>
      </w:r>
      <w:r w:rsidRPr="00D300BA">
        <w:rPr>
          <w:rFonts w:cs="Arial"/>
        </w:rPr>
        <w:t xml:space="preserve"> incident.</w:t>
      </w:r>
    </w:p>
    <w:p w:rsidR="00D300BA" w:rsidRDefault="00D300BA" w:rsidP="004563CA">
      <w:pPr>
        <w:pStyle w:val="ListParagraph"/>
        <w:numPr>
          <w:ilvl w:val="1"/>
          <w:numId w:val="16"/>
        </w:numPr>
        <w:rPr>
          <w:rFonts w:cs="Arial"/>
        </w:rPr>
      </w:pPr>
      <w:r>
        <w:rPr>
          <w:rFonts w:cs="Arial"/>
        </w:rPr>
        <w:t>Parent suggestions</w:t>
      </w:r>
      <w:r w:rsidR="00F007B6">
        <w:rPr>
          <w:rFonts w:cs="Arial"/>
        </w:rPr>
        <w:t xml:space="preserve"> for long-term change</w:t>
      </w:r>
      <w:r>
        <w:rPr>
          <w:rFonts w:cs="Arial"/>
        </w:rPr>
        <w:t xml:space="preserve"> included moving the ambulance station (e.g. near fire station), installing a roundabout system, reducing speed limit to 30kph. Lizzie is currently in communication with Kate</w:t>
      </w:r>
      <w:r w:rsidR="00B135D1">
        <w:rPr>
          <w:rFonts w:cs="Arial"/>
        </w:rPr>
        <w:t xml:space="preserve"> </w:t>
      </w:r>
      <w:proofErr w:type="spellStart"/>
      <w:r w:rsidR="00B135D1">
        <w:rPr>
          <w:rFonts w:cs="Arial"/>
        </w:rPr>
        <w:t>Segall</w:t>
      </w:r>
      <w:proofErr w:type="spellEnd"/>
      <w:r>
        <w:rPr>
          <w:rFonts w:cs="Arial"/>
        </w:rPr>
        <w:t xml:space="preserve">, Area Director, about </w:t>
      </w:r>
      <w:r w:rsidR="00F007B6">
        <w:rPr>
          <w:rFonts w:cs="Arial"/>
        </w:rPr>
        <w:t xml:space="preserve">immediate </w:t>
      </w:r>
      <w:r>
        <w:rPr>
          <w:rFonts w:cs="Arial"/>
        </w:rPr>
        <w:t>options.</w:t>
      </w:r>
    </w:p>
    <w:p w:rsidR="004563CA" w:rsidRDefault="004563CA" w:rsidP="004563CA">
      <w:pPr>
        <w:pStyle w:val="ListParagraph"/>
        <w:numPr>
          <w:ilvl w:val="0"/>
          <w:numId w:val="16"/>
        </w:numPr>
        <w:rPr>
          <w:rFonts w:cs="Arial"/>
        </w:rPr>
      </w:pPr>
      <w:r>
        <w:rPr>
          <w:rFonts w:cs="Arial"/>
        </w:rPr>
        <w:t>Addams Family has been an overall success, really proud of the quality of all aspects.</w:t>
      </w:r>
    </w:p>
    <w:p w:rsidR="004563CA" w:rsidRDefault="004563CA" w:rsidP="004563CA">
      <w:pPr>
        <w:pStyle w:val="ListParagraph"/>
        <w:numPr>
          <w:ilvl w:val="0"/>
          <w:numId w:val="16"/>
        </w:numPr>
        <w:rPr>
          <w:rFonts w:cs="Arial"/>
        </w:rPr>
      </w:pPr>
      <w:r>
        <w:rPr>
          <w:rFonts w:cs="Arial"/>
        </w:rPr>
        <w:t xml:space="preserve">Provincial requirement for standardized literacy assessments for grades 10 &amp; 12, as well as graduation assessment in math for grade 12. Currently in the second round of testing. </w:t>
      </w:r>
    </w:p>
    <w:p w:rsidR="004563CA" w:rsidRDefault="004563CA" w:rsidP="004563CA">
      <w:pPr>
        <w:pStyle w:val="ListParagraph"/>
        <w:numPr>
          <w:ilvl w:val="0"/>
          <w:numId w:val="16"/>
        </w:numPr>
        <w:rPr>
          <w:rFonts w:cs="Arial"/>
        </w:rPr>
      </w:pPr>
      <w:r>
        <w:rPr>
          <w:rFonts w:cs="Arial"/>
        </w:rPr>
        <w:t>Province is also introducing graduation requirement of</w:t>
      </w:r>
      <w:r w:rsidR="00E96661">
        <w:rPr>
          <w:rFonts w:cs="Arial"/>
        </w:rPr>
        <w:t xml:space="preserve"> minimum four credits of</w:t>
      </w:r>
      <w:r>
        <w:rPr>
          <w:rFonts w:cs="Arial"/>
        </w:rPr>
        <w:t xml:space="preserve"> Indigenous-focused coursework</w:t>
      </w:r>
      <w:r w:rsidR="00E96661">
        <w:rPr>
          <w:rFonts w:cs="Arial"/>
        </w:rPr>
        <w:t xml:space="preserve"> in grades 11 &amp; 12</w:t>
      </w:r>
      <w:r>
        <w:rPr>
          <w:rFonts w:cs="Arial"/>
        </w:rPr>
        <w:t xml:space="preserve"> to deepen students’ understanding of Indigenous peoples. </w:t>
      </w:r>
      <w:r w:rsidR="00E96661">
        <w:rPr>
          <w:rFonts w:cs="Arial"/>
        </w:rPr>
        <w:t>Course options available within Social Studies and English</w:t>
      </w:r>
      <w:r w:rsidR="003F11A8">
        <w:rPr>
          <w:rFonts w:cs="Arial"/>
        </w:rPr>
        <w:t xml:space="preserve"> departments</w:t>
      </w:r>
      <w:r w:rsidR="00E96661">
        <w:rPr>
          <w:rFonts w:cs="Arial"/>
        </w:rPr>
        <w:t>, including BC First Peoples 12.</w:t>
      </w:r>
    </w:p>
    <w:p w:rsidR="00BB2157" w:rsidRDefault="00BB2157" w:rsidP="004563CA">
      <w:pPr>
        <w:pStyle w:val="ListParagraph"/>
        <w:numPr>
          <w:ilvl w:val="0"/>
          <w:numId w:val="16"/>
        </w:numPr>
        <w:rPr>
          <w:rFonts w:cs="Arial"/>
        </w:rPr>
      </w:pPr>
      <w:r>
        <w:rPr>
          <w:rFonts w:cs="Arial"/>
        </w:rPr>
        <w:t>End of term is approaching; report cards will be available, online glitches have been fixed. Nicole asked for feedback on accessing report cards online.</w:t>
      </w:r>
    </w:p>
    <w:p w:rsidR="00BB2157" w:rsidRDefault="00BB2157" w:rsidP="00BB2157">
      <w:pPr>
        <w:pStyle w:val="ListParagraph"/>
        <w:numPr>
          <w:ilvl w:val="1"/>
          <w:numId w:val="16"/>
        </w:numPr>
        <w:rPr>
          <w:rFonts w:cs="Arial"/>
        </w:rPr>
      </w:pPr>
      <w:r>
        <w:rPr>
          <w:rFonts w:cs="Arial"/>
        </w:rPr>
        <w:t>Suggestion of naming “caregiver portal” rather than “parent portal” for equity.</w:t>
      </w:r>
      <w:r w:rsidR="003E0A0A">
        <w:rPr>
          <w:rFonts w:cs="Arial"/>
        </w:rPr>
        <w:t xml:space="preserve"> Nicole will pass suggestion on to the province.</w:t>
      </w:r>
    </w:p>
    <w:p w:rsidR="001866B1" w:rsidRDefault="003E0A0A" w:rsidP="003E0A0A">
      <w:pPr>
        <w:pStyle w:val="ListParagraph"/>
        <w:numPr>
          <w:ilvl w:val="0"/>
          <w:numId w:val="16"/>
        </w:numPr>
        <w:rPr>
          <w:rFonts w:cs="Arial"/>
        </w:rPr>
      </w:pPr>
      <w:r>
        <w:rPr>
          <w:rFonts w:cs="Arial"/>
        </w:rPr>
        <w:t xml:space="preserve">There will be a number of new staff added to the team in Semester 2 to address classes in remedy. For example, </w:t>
      </w:r>
      <w:r w:rsidR="001866B1">
        <w:rPr>
          <w:rFonts w:cs="Arial"/>
        </w:rPr>
        <w:t xml:space="preserve">adding </w:t>
      </w:r>
      <w:r>
        <w:rPr>
          <w:rFonts w:cs="Arial"/>
        </w:rPr>
        <w:t>co-teachers</w:t>
      </w:r>
      <w:r w:rsidR="001866B1">
        <w:rPr>
          <w:rFonts w:cs="Arial"/>
        </w:rPr>
        <w:t>, reducing class sizes, additional staffing in classes with high proportion of designations, targeting literacy program, etc.</w:t>
      </w:r>
    </w:p>
    <w:p w:rsidR="001866B1" w:rsidRDefault="001866B1" w:rsidP="003E0A0A">
      <w:pPr>
        <w:pStyle w:val="ListParagraph"/>
        <w:numPr>
          <w:ilvl w:val="0"/>
          <w:numId w:val="16"/>
        </w:numPr>
        <w:rPr>
          <w:rFonts w:cs="Arial"/>
        </w:rPr>
      </w:pPr>
      <w:r>
        <w:rPr>
          <w:rFonts w:cs="Arial"/>
        </w:rPr>
        <w:t>“Find Your Fit” is happening first week of February, an interactive experience to help students explore a variety of career options.</w:t>
      </w:r>
    </w:p>
    <w:p w:rsidR="006943B7" w:rsidRDefault="001866B1" w:rsidP="003E0A0A">
      <w:pPr>
        <w:pStyle w:val="ListParagraph"/>
        <w:numPr>
          <w:ilvl w:val="0"/>
          <w:numId w:val="16"/>
        </w:numPr>
        <w:rPr>
          <w:rFonts w:cs="Arial"/>
        </w:rPr>
      </w:pPr>
      <w:r>
        <w:rPr>
          <w:rFonts w:cs="Arial"/>
        </w:rPr>
        <w:t xml:space="preserve">Coldest Night of the Year Walk is upcoming, a 5k walk through Duncan late on a Saturday night to raise money and awareness about homeless youth. Kelsey students are organizing a </w:t>
      </w:r>
      <w:r w:rsidR="006943B7">
        <w:rPr>
          <w:rFonts w:cs="Arial"/>
        </w:rPr>
        <w:t>team of walkers and fundraisers. There may also be an in-school event.</w:t>
      </w:r>
    </w:p>
    <w:p w:rsidR="006943B7" w:rsidRDefault="006943B7" w:rsidP="003E0A0A">
      <w:pPr>
        <w:pStyle w:val="ListParagraph"/>
        <w:numPr>
          <w:ilvl w:val="0"/>
          <w:numId w:val="16"/>
        </w:numPr>
        <w:rPr>
          <w:rFonts w:cs="Arial"/>
        </w:rPr>
      </w:pPr>
      <w:r>
        <w:rPr>
          <w:rFonts w:cs="Arial"/>
        </w:rPr>
        <w:t>RCMP are visiting the school to deliver drugs awareness workshop, in part to raise awareness of the toxicity of drugs that are currently available. Parent suggestion of also including a speaker who is in recovery from drugs misuse, may have greater impact and kids may feel more free to ask questions.</w:t>
      </w:r>
    </w:p>
    <w:p w:rsidR="003E0A0A" w:rsidRDefault="006943B7" w:rsidP="003E0A0A">
      <w:pPr>
        <w:pStyle w:val="ListParagraph"/>
        <w:numPr>
          <w:ilvl w:val="0"/>
          <w:numId w:val="16"/>
        </w:numPr>
        <w:rPr>
          <w:rFonts w:cs="Arial"/>
        </w:rPr>
      </w:pPr>
      <w:r>
        <w:rPr>
          <w:rFonts w:cs="Arial"/>
        </w:rPr>
        <w:t xml:space="preserve">Peer counselors will be running </w:t>
      </w:r>
      <w:r w:rsidR="002B5721">
        <w:rPr>
          <w:rFonts w:cs="Arial"/>
        </w:rPr>
        <w:t>a consent campaign which covers aspects of healthy relationships, safety, and the importance of consent.</w:t>
      </w:r>
    </w:p>
    <w:p w:rsidR="002B5721" w:rsidRDefault="002B5721" w:rsidP="003E0A0A">
      <w:pPr>
        <w:pStyle w:val="ListParagraph"/>
        <w:numPr>
          <w:ilvl w:val="0"/>
          <w:numId w:val="16"/>
        </w:numPr>
        <w:rPr>
          <w:rFonts w:cs="Arial"/>
        </w:rPr>
      </w:pPr>
      <w:r>
        <w:rPr>
          <w:rFonts w:cs="Arial"/>
        </w:rPr>
        <w:t>The breakfast program is now up and running through Nourish Cowichan. Staffing the breakfast program has been resolved, an EA has been contracted for increased hours to support organizing. Breakfast &amp; lunch are now open to all.</w:t>
      </w:r>
    </w:p>
    <w:p w:rsidR="002B5721" w:rsidRDefault="002B5721" w:rsidP="003E0A0A">
      <w:pPr>
        <w:pStyle w:val="ListParagraph"/>
        <w:numPr>
          <w:ilvl w:val="0"/>
          <w:numId w:val="16"/>
        </w:numPr>
        <w:rPr>
          <w:rFonts w:cs="Arial"/>
        </w:rPr>
      </w:pPr>
      <w:r>
        <w:rPr>
          <w:rFonts w:cs="Arial"/>
        </w:rPr>
        <w:t xml:space="preserve">Congregating in bathrooms between classes and during lunch remains an issue, particularly </w:t>
      </w:r>
      <w:r w:rsidR="007200B8">
        <w:rPr>
          <w:rFonts w:cs="Arial"/>
        </w:rPr>
        <w:t>in</w:t>
      </w:r>
      <w:r>
        <w:rPr>
          <w:rFonts w:cs="Arial"/>
        </w:rPr>
        <w:t xml:space="preserve"> the girls</w:t>
      </w:r>
      <w:r w:rsidR="007200B8">
        <w:rPr>
          <w:rFonts w:cs="Arial"/>
        </w:rPr>
        <w:t>’ bathrooms. Teachers are patrolling bathrooms during the busy times, however it continues to be a problem for students to have open access to bathrooms, especially younger students. Vaping is reported to be less prevalent, as being caught vaping now incurs an automatic suspension.</w:t>
      </w:r>
    </w:p>
    <w:p w:rsidR="00150165" w:rsidRPr="00150165" w:rsidRDefault="00150165" w:rsidP="00150165">
      <w:pPr>
        <w:ind w:left="360"/>
        <w:rPr>
          <w:rFonts w:cs="Arial"/>
        </w:rPr>
      </w:pPr>
    </w:p>
    <w:p w:rsidR="009131CC" w:rsidRDefault="009131CC" w:rsidP="003E0A0A">
      <w:pPr>
        <w:pStyle w:val="ListParagraph"/>
        <w:numPr>
          <w:ilvl w:val="0"/>
          <w:numId w:val="16"/>
        </w:numPr>
        <w:rPr>
          <w:rFonts w:cs="Arial"/>
        </w:rPr>
      </w:pPr>
      <w:r>
        <w:rPr>
          <w:rFonts w:cs="Arial"/>
        </w:rPr>
        <w:t>Karl offered to paint areas of the outside of the school, including the railings in the back outdoor area. Nicole explained that any painting jobs need to go through USW (union).</w:t>
      </w:r>
    </w:p>
    <w:p w:rsidR="007200B8" w:rsidRDefault="007200B8" w:rsidP="007200B8">
      <w:pPr>
        <w:rPr>
          <w:rFonts w:cs="Arial"/>
        </w:rPr>
      </w:pPr>
      <w:bookmarkStart w:id="0" w:name="_GoBack"/>
      <w:bookmarkEnd w:id="0"/>
    </w:p>
    <w:p w:rsidR="00946D92" w:rsidRPr="00080F00" w:rsidRDefault="00946D92" w:rsidP="00946D92">
      <w:pPr>
        <w:rPr>
          <w:rFonts w:cs="Arial"/>
          <w:b/>
          <w:sz w:val="26"/>
          <w:szCs w:val="26"/>
          <w:u w:val="single"/>
        </w:rPr>
      </w:pPr>
      <w:r w:rsidRPr="00080F00">
        <w:rPr>
          <w:rFonts w:cs="Arial"/>
          <w:b/>
          <w:sz w:val="26"/>
          <w:szCs w:val="26"/>
          <w:u w:val="single"/>
        </w:rPr>
        <w:lastRenderedPageBreak/>
        <w:t xml:space="preserve">New Business: </w:t>
      </w:r>
    </w:p>
    <w:p w:rsidR="00946D92" w:rsidRDefault="00946D92" w:rsidP="007200B8">
      <w:pPr>
        <w:rPr>
          <w:rFonts w:cs="Arial"/>
          <w:u w:val="single"/>
        </w:rPr>
      </w:pPr>
    </w:p>
    <w:p w:rsidR="007200B8" w:rsidRDefault="007200B8" w:rsidP="007200B8">
      <w:pPr>
        <w:rPr>
          <w:rFonts w:cs="Arial"/>
          <w:u w:val="single"/>
        </w:rPr>
      </w:pPr>
      <w:r w:rsidRPr="007200B8">
        <w:rPr>
          <w:rFonts w:cs="Arial"/>
          <w:u w:val="single"/>
        </w:rPr>
        <w:t>Funding Requests</w:t>
      </w:r>
    </w:p>
    <w:p w:rsidR="009E5B80" w:rsidRPr="007200B8" w:rsidRDefault="009E5B80" w:rsidP="007200B8">
      <w:pPr>
        <w:rPr>
          <w:rFonts w:cs="Arial"/>
          <w:u w:val="single"/>
        </w:rPr>
      </w:pPr>
    </w:p>
    <w:p w:rsidR="00D300BA" w:rsidRDefault="007200B8" w:rsidP="009E5B80">
      <w:pPr>
        <w:rPr>
          <w:rFonts w:cs="Arial"/>
        </w:rPr>
      </w:pPr>
      <w:r w:rsidRPr="009E5B80">
        <w:rPr>
          <w:rFonts w:cs="Arial"/>
        </w:rPr>
        <w:t>$5000 requested by South Cowichan Alumni Association towards bus for sports teams. Darren Hart explained that the bus is operated by staff drivers with Class 4 licenses and is available t</w:t>
      </w:r>
      <w:r w:rsidR="001E37B1" w:rsidRPr="009E5B80">
        <w:rPr>
          <w:rFonts w:cs="Arial"/>
        </w:rPr>
        <w:t xml:space="preserve">o book for all teams and clubs, including the TASK program which is an alternative PE class. There are fewer than 100k </w:t>
      </w:r>
      <w:proofErr w:type="spellStart"/>
      <w:r w:rsidR="001E37B1" w:rsidRPr="009E5B80">
        <w:rPr>
          <w:rFonts w:cs="Arial"/>
        </w:rPr>
        <w:t>kms</w:t>
      </w:r>
      <w:proofErr w:type="spellEnd"/>
      <w:r w:rsidR="001E37B1" w:rsidRPr="009E5B80">
        <w:rPr>
          <w:rFonts w:cs="Arial"/>
        </w:rPr>
        <w:t xml:space="preserve"> on the odometer, bus is expected to last for ten more years. </w:t>
      </w:r>
      <w:r w:rsidR="009B54A1" w:rsidRPr="009E5B80">
        <w:rPr>
          <w:rFonts w:cs="Arial"/>
        </w:rPr>
        <w:t>This request was tabled in November due to size of amount and lack of detail about costs</w:t>
      </w:r>
      <w:r w:rsidR="004E1460" w:rsidRPr="009E5B80">
        <w:rPr>
          <w:rFonts w:cs="Arial"/>
        </w:rPr>
        <w:t xml:space="preserve"> covered</w:t>
      </w:r>
      <w:r w:rsidR="009B54A1" w:rsidRPr="009E5B80">
        <w:rPr>
          <w:rFonts w:cs="Arial"/>
        </w:rPr>
        <w:t xml:space="preserve">. The </w:t>
      </w:r>
      <w:r w:rsidR="000A3165" w:rsidRPr="009E5B80">
        <w:rPr>
          <w:rFonts w:cs="Arial"/>
        </w:rPr>
        <w:t>allocation</w:t>
      </w:r>
      <w:r w:rsidR="009B54A1" w:rsidRPr="009E5B80">
        <w:rPr>
          <w:rFonts w:cs="Arial"/>
        </w:rPr>
        <w:t xml:space="preserve"> would cover two</w:t>
      </w:r>
      <w:r w:rsidR="00D32E40" w:rsidRPr="009E5B80">
        <w:rPr>
          <w:rFonts w:cs="Arial"/>
        </w:rPr>
        <w:t xml:space="preserve"> mandatory annual</w:t>
      </w:r>
      <w:r w:rsidR="009B54A1" w:rsidRPr="009E5B80">
        <w:rPr>
          <w:rFonts w:cs="Arial"/>
        </w:rPr>
        <w:t xml:space="preserve"> inspect</w:t>
      </w:r>
      <w:r w:rsidR="00D32E40" w:rsidRPr="009E5B80">
        <w:rPr>
          <w:rFonts w:cs="Arial"/>
        </w:rPr>
        <w:t>ions and maintenance. A</w:t>
      </w:r>
      <w:r w:rsidR="009B54A1" w:rsidRPr="009E5B80">
        <w:rPr>
          <w:rFonts w:cs="Arial"/>
        </w:rPr>
        <w:t xml:space="preserve">ny extra would be saved towards a new bus. Gas is paid for as an operating cost, not through PAC funds. </w:t>
      </w:r>
      <w:r w:rsidR="004E1460" w:rsidRPr="009E5B80">
        <w:rPr>
          <w:rFonts w:cs="Arial"/>
        </w:rPr>
        <w:t xml:space="preserve">In response to concern about specifics of allocation as well as equity of bus access, Nicole suggested that </w:t>
      </w:r>
      <w:proofErr w:type="spellStart"/>
      <w:r w:rsidR="004E1460" w:rsidRPr="009E5B80">
        <w:rPr>
          <w:rFonts w:cs="Arial"/>
        </w:rPr>
        <w:t>HiPoint</w:t>
      </w:r>
      <w:proofErr w:type="spellEnd"/>
      <w:r w:rsidR="004E1460" w:rsidRPr="009E5B80">
        <w:rPr>
          <w:rFonts w:cs="Arial"/>
        </w:rPr>
        <w:t xml:space="preserve"> do an assessment and provide quote for work needed. </w:t>
      </w:r>
      <w:proofErr w:type="spellStart"/>
      <w:r w:rsidR="004E1460" w:rsidRPr="009E5B80">
        <w:rPr>
          <w:rFonts w:cs="Arial"/>
        </w:rPr>
        <w:t>Lizzi</w:t>
      </w:r>
      <w:proofErr w:type="spellEnd"/>
      <w:r w:rsidR="004E1460" w:rsidRPr="009E5B80">
        <w:rPr>
          <w:rFonts w:cs="Arial"/>
        </w:rPr>
        <w:t xml:space="preserve"> motioned to compromise and allocate </w:t>
      </w:r>
      <w:r w:rsidR="004E1460" w:rsidRPr="009E5B80">
        <w:rPr>
          <w:rFonts w:cs="Arial"/>
          <w:b/>
        </w:rPr>
        <w:t>$2500 to Alumni</w:t>
      </w:r>
      <w:r w:rsidR="004E1460" w:rsidRPr="009E5B80">
        <w:rPr>
          <w:rFonts w:cs="Arial"/>
        </w:rPr>
        <w:t xml:space="preserve"> towards bus, with the possibility of additional funds being made available pending mechanic’s quote.</w:t>
      </w:r>
      <w:r w:rsidR="006460E3" w:rsidRPr="009E5B80">
        <w:rPr>
          <w:rFonts w:cs="Arial"/>
        </w:rPr>
        <w:t xml:space="preserve"> S</w:t>
      </w:r>
      <w:r w:rsidR="004E1460" w:rsidRPr="009E5B80">
        <w:rPr>
          <w:rFonts w:cs="Arial"/>
        </w:rPr>
        <w:t>econ</w:t>
      </w:r>
      <w:r w:rsidR="006460E3" w:rsidRPr="009E5B80">
        <w:rPr>
          <w:rFonts w:cs="Arial"/>
        </w:rPr>
        <w:t xml:space="preserve">ded by Mary, unanimously agreed. </w:t>
      </w:r>
      <w:r w:rsidR="006460E3" w:rsidRPr="009E5B80">
        <w:rPr>
          <w:rFonts w:cs="Arial"/>
          <w:b/>
        </w:rPr>
        <w:t>Passed</w:t>
      </w:r>
      <w:r w:rsidR="006460E3" w:rsidRPr="009E5B80">
        <w:rPr>
          <w:rFonts w:cs="Arial"/>
        </w:rPr>
        <w:t>.</w:t>
      </w:r>
    </w:p>
    <w:p w:rsidR="009E5B80" w:rsidRPr="009E5B80" w:rsidRDefault="009E5B80" w:rsidP="009E5B80">
      <w:pPr>
        <w:rPr>
          <w:rFonts w:cs="Arial"/>
        </w:rPr>
      </w:pPr>
    </w:p>
    <w:p w:rsidR="000A1592" w:rsidRDefault="000A1592" w:rsidP="009E5B80">
      <w:pPr>
        <w:rPr>
          <w:rFonts w:cs="Arial"/>
        </w:rPr>
      </w:pPr>
      <w:r w:rsidRPr="009E5B80">
        <w:rPr>
          <w:rFonts w:cs="Arial"/>
        </w:rPr>
        <w:t xml:space="preserve">Anna Roberts requested $3500 to pay accompanist / musical director / vocal coach. Covers 80 hours of work within the Musical Theatre program. Concern that staffing funding contravenes PAC bylaws. </w:t>
      </w:r>
      <w:r w:rsidRPr="009E5B80">
        <w:rPr>
          <w:rFonts w:cs="Arial"/>
          <w:b/>
        </w:rPr>
        <w:t>Tabled</w:t>
      </w:r>
      <w:r w:rsidRPr="009E5B80">
        <w:rPr>
          <w:rFonts w:cs="Arial"/>
        </w:rPr>
        <w:t xml:space="preserve"> while allocation guidelines are clarified.</w:t>
      </w:r>
    </w:p>
    <w:p w:rsidR="009E5B80" w:rsidRPr="009E5B80" w:rsidRDefault="009E5B80" w:rsidP="009E5B80">
      <w:pPr>
        <w:rPr>
          <w:rFonts w:cs="Arial"/>
        </w:rPr>
      </w:pPr>
    </w:p>
    <w:p w:rsidR="000A1592" w:rsidRDefault="000A1592" w:rsidP="009E5B80">
      <w:pPr>
        <w:rPr>
          <w:rFonts w:cs="Arial"/>
        </w:rPr>
      </w:pPr>
      <w:r w:rsidRPr="009E5B80">
        <w:rPr>
          <w:rFonts w:cs="Arial"/>
        </w:rPr>
        <w:t xml:space="preserve">Hockey coach has requested $1600 for entry into the Ross tournament. </w:t>
      </w:r>
      <w:r w:rsidRPr="009E5B80">
        <w:rPr>
          <w:rFonts w:cs="Arial"/>
          <w:b/>
        </w:rPr>
        <w:t>Tabled</w:t>
      </w:r>
      <w:r w:rsidRPr="009E5B80">
        <w:rPr>
          <w:rFonts w:cs="Arial"/>
        </w:rPr>
        <w:t xml:space="preserve"> while further information is gathered on how much money th</w:t>
      </w:r>
      <w:r w:rsidR="00437F86" w:rsidRPr="009E5B80">
        <w:rPr>
          <w:rFonts w:cs="Arial"/>
        </w:rPr>
        <w:t>e hockey team has access to as well as fundraising plans.</w:t>
      </w:r>
    </w:p>
    <w:p w:rsidR="009E5B80" w:rsidRPr="009E5B80" w:rsidRDefault="009E5B80" w:rsidP="009E5B80">
      <w:pPr>
        <w:rPr>
          <w:rFonts w:cs="Arial"/>
        </w:rPr>
      </w:pPr>
    </w:p>
    <w:p w:rsidR="00437F86" w:rsidRPr="009E5B80" w:rsidRDefault="00437F86" w:rsidP="009E5B80">
      <w:pPr>
        <w:rPr>
          <w:rFonts w:cs="Arial"/>
        </w:rPr>
      </w:pPr>
      <w:r w:rsidRPr="009E5B80">
        <w:rPr>
          <w:rFonts w:cs="Arial"/>
        </w:rPr>
        <w:t xml:space="preserve">Jessica Scott has requested $1700 for dance costumes. Her plan for costumes is to purchase mix and match outfits suitable for different dance genres in a variety of sizes. Identified that it would serve 28 students per year, expected for dance costumes to last ten years. </w:t>
      </w:r>
      <w:r w:rsidRPr="009E5B80">
        <w:rPr>
          <w:rFonts w:cs="Arial"/>
          <w:b/>
        </w:rPr>
        <w:t>Tabled</w:t>
      </w:r>
      <w:r w:rsidR="00B33259" w:rsidRPr="009E5B80">
        <w:rPr>
          <w:rFonts w:cs="Arial"/>
        </w:rPr>
        <w:t xml:space="preserve"> pending further information and discussion.</w:t>
      </w:r>
    </w:p>
    <w:p w:rsidR="00B33259" w:rsidRPr="00B33259" w:rsidRDefault="00B33259" w:rsidP="00B33259">
      <w:pPr>
        <w:rPr>
          <w:rFonts w:cs="Arial"/>
        </w:rPr>
      </w:pPr>
    </w:p>
    <w:p w:rsidR="00C073F2" w:rsidRDefault="00C073F2" w:rsidP="00080F00">
      <w:pPr>
        <w:rPr>
          <w:rFonts w:cs="Arial"/>
          <w:b/>
          <w:sz w:val="26"/>
          <w:szCs w:val="26"/>
          <w:u w:val="single"/>
        </w:rPr>
      </w:pPr>
    </w:p>
    <w:p w:rsidR="00080F00" w:rsidRPr="004165A1" w:rsidRDefault="004165A1" w:rsidP="00080F00">
      <w:pPr>
        <w:rPr>
          <w:rFonts w:cs="Arial"/>
          <w:sz w:val="26"/>
          <w:szCs w:val="26"/>
        </w:rPr>
      </w:pPr>
      <w:r>
        <w:rPr>
          <w:rFonts w:cs="Arial"/>
          <w:b/>
          <w:sz w:val="26"/>
          <w:szCs w:val="26"/>
          <w:u w:val="single"/>
        </w:rPr>
        <w:t xml:space="preserve">DPAC </w:t>
      </w:r>
      <w:r w:rsidR="00080F00">
        <w:rPr>
          <w:rFonts w:cs="Arial"/>
          <w:b/>
          <w:sz w:val="26"/>
          <w:szCs w:val="26"/>
          <w:u w:val="single"/>
        </w:rPr>
        <w:t xml:space="preserve">Report by Cindy </w:t>
      </w:r>
      <w:proofErr w:type="spellStart"/>
      <w:r w:rsidR="00080F00">
        <w:rPr>
          <w:rFonts w:cs="Arial"/>
          <w:b/>
          <w:sz w:val="26"/>
          <w:szCs w:val="26"/>
          <w:u w:val="single"/>
        </w:rPr>
        <w:t>Youden</w:t>
      </w:r>
      <w:proofErr w:type="spellEnd"/>
      <w:r w:rsidR="00080F00" w:rsidRPr="00080F00">
        <w:rPr>
          <w:rFonts w:cs="Arial"/>
          <w:b/>
          <w:sz w:val="26"/>
          <w:szCs w:val="26"/>
          <w:u w:val="single"/>
        </w:rPr>
        <w:t>:</w:t>
      </w:r>
      <w:r w:rsidRPr="004165A1">
        <w:rPr>
          <w:rFonts w:cs="Arial"/>
          <w:b/>
          <w:sz w:val="26"/>
          <w:szCs w:val="26"/>
        </w:rPr>
        <w:t xml:space="preserve"> </w:t>
      </w:r>
      <w:r w:rsidRPr="004165A1">
        <w:rPr>
          <w:rFonts w:cs="Arial"/>
        </w:rPr>
        <w:t>None. DPAC meeting taking place later this week.</w:t>
      </w:r>
    </w:p>
    <w:p w:rsidR="00D366EF" w:rsidRDefault="00D366EF" w:rsidP="004B43B1">
      <w:pPr>
        <w:rPr>
          <w:rFonts w:cs="Arial"/>
          <w:color w:val="222222"/>
          <w:shd w:val="clear" w:color="auto" w:fill="FFFFFF"/>
        </w:rPr>
      </w:pPr>
    </w:p>
    <w:p w:rsidR="00150967" w:rsidRPr="00080F00" w:rsidRDefault="00150967" w:rsidP="00150967">
      <w:pPr>
        <w:rPr>
          <w:rFonts w:cs="Arial"/>
          <w:sz w:val="26"/>
          <w:szCs w:val="26"/>
        </w:rPr>
      </w:pPr>
    </w:p>
    <w:p w:rsidR="00150967" w:rsidRPr="00080F00" w:rsidRDefault="00150967" w:rsidP="00150967">
      <w:pPr>
        <w:rPr>
          <w:rFonts w:cs="Arial"/>
          <w:b/>
          <w:sz w:val="26"/>
          <w:szCs w:val="26"/>
          <w:u w:val="single"/>
        </w:rPr>
      </w:pPr>
      <w:r w:rsidRPr="00080F00">
        <w:rPr>
          <w:rFonts w:cs="Arial"/>
          <w:b/>
          <w:sz w:val="26"/>
          <w:szCs w:val="26"/>
          <w:u w:val="single"/>
        </w:rPr>
        <w:t xml:space="preserve">Old Business: </w:t>
      </w:r>
    </w:p>
    <w:p w:rsidR="002F20BF" w:rsidRDefault="00863B51" w:rsidP="002F20BF">
      <w:pPr>
        <w:rPr>
          <w:rFonts w:cs="Arial"/>
        </w:rPr>
      </w:pPr>
      <w:r>
        <w:rPr>
          <w:rFonts w:cs="Arial"/>
        </w:rPr>
        <w:t xml:space="preserve">Jennifer </w:t>
      </w:r>
      <w:r w:rsidR="006B5062">
        <w:rPr>
          <w:rFonts w:cs="Arial"/>
        </w:rPr>
        <w:t>reports that</w:t>
      </w:r>
      <w:r w:rsidR="005324A3">
        <w:rPr>
          <w:rFonts w:cs="Arial"/>
        </w:rPr>
        <w:t xml:space="preserve"> images of </w:t>
      </w:r>
      <w:proofErr w:type="spellStart"/>
      <w:r w:rsidR="005324A3">
        <w:rPr>
          <w:rFonts w:cs="Arial"/>
        </w:rPr>
        <w:t>Malahat</w:t>
      </w:r>
      <w:proofErr w:type="spellEnd"/>
      <w:r w:rsidR="005324A3">
        <w:rPr>
          <w:rFonts w:cs="Arial"/>
        </w:rPr>
        <w:t xml:space="preserve"> Nation and </w:t>
      </w:r>
      <w:proofErr w:type="spellStart"/>
      <w:r w:rsidR="005324A3">
        <w:rPr>
          <w:rFonts w:cs="Arial"/>
        </w:rPr>
        <w:t>Dr</w:t>
      </w:r>
      <w:proofErr w:type="spellEnd"/>
      <w:r w:rsidR="005324A3">
        <w:rPr>
          <w:rFonts w:cs="Arial"/>
        </w:rPr>
        <w:t xml:space="preserve"> Frances Kelsey have been collected and</w:t>
      </w:r>
      <w:r w:rsidR="006B5062">
        <w:rPr>
          <w:rFonts w:cs="Arial"/>
        </w:rPr>
        <w:t xml:space="preserve"> the photos are ready to go to print. Ready to move forward with design project.</w:t>
      </w:r>
    </w:p>
    <w:p w:rsidR="00946D92" w:rsidRDefault="00946D92" w:rsidP="002F20BF">
      <w:pPr>
        <w:rPr>
          <w:rFonts w:cs="Arial"/>
        </w:rPr>
      </w:pPr>
    </w:p>
    <w:p w:rsidR="00946D92" w:rsidRPr="009C37D3" w:rsidRDefault="00946D92" w:rsidP="002F20BF">
      <w:pPr>
        <w:rPr>
          <w:rFonts w:cs="Arial"/>
        </w:rPr>
      </w:pPr>
      <w:r>
        <w:rPr>
          <w:rFonts w:cs="Arial"/>
        </w:rPr>
        <w:t>Continuing to look into noise reduction panels in the open classrooms. Pu</w:t>
      </w:r>
      <w:r w:rsidR="005324A3">
        <w:rPr>
          <w:rFonts w:cs="Arial"/>
        </w:rPr>
        <w:t>rchasing the panels will expedi</w:t>
      </w:r>
      <w:r>
        <w:rPr>
          <w:rFonts w:cs="Arial"/>
        </w:rPr>
        <w:t>te the process.</w:t>
      </w:r>
    </w:p>
    <w:p w:rsidR="00150967" w:rsidRPr="00080F00" w:rsidRDefault="00150967" w:rsidP="00150967">
      <w:pPr>
        <w:rPr>
          <w:rFonts w:cs="Arial"/>
          <w:b/>
          <w:sz w:val="26"/>
          <w:szCs w:val="26"/>
          <w:u w:val="single"/>
        </w:rPr>
      </w:pPr>
    </w:p>
    <w:p w:rsidR="001E1494" w:rsidRDefault="004B43B1">
      <w:pPr>
        <w:rPr>
          <w:rFonts w:cs="Arial"/>
          <w:b/>
          <w:i/>
          <w:sz w:val="26"/>
          <w:szCs w:val="26"/>
        </w:rPr>
      </w:pPr>
      <w:r w:rsidRPr="00080F00">
        <w:rPr>
          <w:rFonts w:cs="Arial"/>
          <w:b/>
          <w:i/>
          <w:sz w:val="26"/>
          <w:szCs w:val="26"/>
        </w:rPr>
        <w:t xml:space="preserve">Next Meeting </w:t>
      </w:r>
      <w:r w:rsidR="001E1494">
        <w:rPr>
          <w:rFonts w:cs="Arial"/>
          <w:b/>
          <w:i/>
          <w:sz w:val="26"/>
          <w:szCs w:val="26"/>
        </w:rPr>
        <w:t xml:space="preserve">in person in FKSS library </w:t>
      </w:r>
      <w:r w:rsidR="00A02181">
        <w:rPr>
          <w:rFonts w:cs="Arial"/>
          <w:b/>
          <w:i/>
          <w:sz w:val="26"/>
          <w:szCs w:val="26"/>
        </w:rPr>
        <w:t>Tues 21 Feb</w:t>
      </w:r>
      <w:r w:rsidR="00AB3568">
        <w:rPr>
          <w:rFonts w:cs="Arial"/>
          <w:b/>
          <w:i/>
          <w:sz w:val="26"/>
          <w:szCs w:val="26"/>
        </w:rPr>
        <w:t xml:space="preserve"> 2023</w:t>
      </w:r>
      <w:r w:rsidR="00150967" w:rsidRPr="00080F00">
        <w:rPr>
          <w:rFonts w:cs="Arial"/>
          <w:b/>
          <w:i/>
          <w:sz w:val="26"/>
          <w:szCs w:val="26"/>
        </w:rPr>
        <w:t xml:space="preserve"> </w:t>
      </w:r>
      <w:r w:rsidR="00AB3568">
        <w:rPr>
          <w:rFonts w:cs="Arial"/>
          <w:b/>
          <w:i/>
          <w:sz w:val="26"/>
          <w:szCs w:val="26"/>
        </w:rPr>
        <w:t xml:space="preserve">at 6:30pm. </w:t>
      </w:r>
    </w:p>
    <w:p w:rsidR="00C63706" w:rsidRPr="00C63706" w:rsidRDefault="00C63706">
      <w:pPr>
        <w:rPr>
          <w:rFonts w:cs="Arial"/>
          <w:i/>
        </w:rPr>
      </w:pPr>
      <w:r w:rsidRPr="00C63706">
        <w:rPr>
          <w:rFonts w:cs="Arial"/>
          <w:i/>
        </w:rPr>
        <w:t>Further meeting dates 28 March (tentative), 18 April, 16 May.</w:t>
      </w:r>
    </w:p>
    <w:sectPr w:rsidR="00C63706" w:rsidRPr="00C63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F20"/>
    <w:multiLevelType w:val="hybridMultilevel"/>
    <w:tmpl w:val="67BC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12C4A"/>
    <w:multiLevelType w:val="hybridMultilevel"/>
    <w:tmpl w:val="31C4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A785D"/>
    <w:multiLevelType w:val="multilevel"/>
    <w:tmpl w:val="B91ABAA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1D545D48"/>
    <w:multiLevelType w:val="multilevel"/>
    <w:tmpl w:val="9B4C1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B33BA"/>
    <w:multiLevelType w:val="hybridMultilevel"/>
    <w:tmpl w:val="6114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B3547"/>
    <w:multiLevelType w:val="hybridMultilevel"/>
    <w:tmpl w:val="5204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E0C9E"/>
    <w:multiLevelType w:val="multilevel"/>
    <w:tmpl w:val="8DEE8E8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2DD040B0"/>
    <w:multiLevelType w:val="multilevel"/>
    <w:tmpl w:val="D2DCE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C063F"/>
    <w:multiLevelType w:val="hybridMultilevel"/>
    <w:tmpl w:val="B3CC0B92"/>
    <w:lvl w:ilvl="0" w:tplc="EDFEC3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C5D04"/>
    <w:multiLevelType w:val="multilevel"/>
    <w:tmpl w:val="3654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E4456"/>
    <w:multiLevelType w:val="multilevel"/>
    <w:tmpl w:val="AACE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B6908"/>
    <w:multiLevelType w:val="multilevel"/>
    <w:tmpl w:val="4478449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4D627BD3"/>
    <w:multiLevelType w:val="multilevel"/>
    <w:tmpl w:val="5AF62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C4EE1"/>
    <w:multiLevelType w:val="multilevel"/>
    <w:tmpl w:val="C29EE0E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 w15:restartNumberingAfterBreak="0">
    <w:nsid w:val="55FF5032"/>
    <w:multiLevelType w:val="hybridMultilevel"/>
    <w:tmpl w:val="C656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A247C"/>
    <w:multiLevelType w:val="hybridMultilevel"/>
    <w:tmpl w:val="A338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F08D5"/>
    <w:multiLevelType w:val="multilevel"/>
    <w:tmpl w:val="E7A41B6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7D8530CC"/>
    <w:multiLevelType w:val="hybridMultilevel"/>
    <w:tmpl w:val="7320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6"/>
  </w:num>
  <w:num w:numId="5">
    <w:abstractNumId w:val="16"/>
  </w:num>
  <w:num w:numId="6">
    <w:abstractNumId w:val="2"/>
  </w:num>
  <w:num w:numId="7">
    <w:abstractNumId w:val="11"/>
  </w:num>
  <w:num w:numId="8">
    <w:abstractNumId w:val="13"/>
  </w:num>
  <w:num w:numId="9">
    <w:abstractNumId w:val="9"/>
  </w:num>
  <w:num w:numId="10">
    <w:abstractNumId w:val="10"/>
  </w:num>
  <w:num w:numId="11">
    <w:abstractNumId w:val="14"/>
  </w:num>
  <w:num w:numId="12">
    <w:abstractNumId w:val="8"/>
  </w:num>
  <w:num w:numId="13">
    <w:abstractNumId w:val="1"/>
  </w:num>
  <w:num w:numId="14">
    <w:abstractNumId w:val="4"/>
  </w:num>
  <w:num w:numId="15">
    <w:abstractNumId w:val="0"/>
  </w:num>
  <w:num w:numId="16">
    <w:abstractNumId w:val="17"/>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67"/>
    <w:rsid w:val="00044B9F"/>
    <w:rsid w:val="00054523"/>
    <w:rsid w:val="00080F00"/>
    <w:rsid w:val="000A1592"/>
    <w:rsid w:val="000A3165"/>
    <w:rsid w:val="000D52EE"/>
    <w:rsid w:val="00112B92"/>
    <w:rsid w:val="00150165"/>
    <w:rsid w:val="00150967"/>
    <w:rsid w:val="001866B1"/>
    <w:rsid w:val="001D54AA"/>
    <w:rsid w:val="001E1494"/>
    <w:rsid w:val="001E37B1"/>
    <w:rsid w:val="00273CA6"/>
    <w:rsid w:val="002743B3"/>
    <w:rsid w:val="002B5721"/>
    <w:rsid w:val="002F20BF"/>
    <w:rsid w:val="0032631C"/>
    <w:rsid w:val="00391F6E"/>
    <w:rsid w:val="003E0A0A"/>
    <w:rsid w:val="003F11A8"/>
    <w:rsid w:val="004165A1"/>
    <w:rsid w:val="00437F86"/>
    <w:rsid w:val="004563CA"/>
    <w:rsid w:val="004716B7"/>
    <w:rsid w:val="004A4995"/>
    <w:rsid w:val="004B43B1"/>
    <w:rsid w:val="004E1460"/>
    <w:rsid w:val="00510C82"/>
    <w:rsid w:val="005324A3"/>
    <w:rsid w:val="005955AE"/>
    <w:rsid w:val="005C4355"/>
    <w:rsid w:val="00645F70"/>
    <w:rsid w:val="006460E3"/>
    <w:rsid w:val="006943B7"/>
    <w:rsid w:val="006B5062"/>
    <w:rsid w:val="006B7E98"/>
    <w:rsid w:val="006E6099"/>
    <w:rsid w:val="007200B8"/>
    <w:rsid w:val="00786960"/>
    <w:rsid w:val="007D401D"/>
    <w:rsid w:val="00863B51"/>
    <w:rsid w:val="008A5C73"/>
    <w:rsid w:val="008F3A6F"/>
    <w:rsid w:val="009131CC"/>
    <w:rsid w:val="00942A5D"/>
    <w:rsid w:val="00946D92"/>
    <w:rsid w:val="00967E89"/>
    <w:rsid w:val="009B54A1"/>
    <w:rsid w:val="009C37D3"/>
    <w:rsid w:val="009E5B80"/>
    <w:rsid w:val="00A02181"/>
    <w:rsid w:val="00A034CD"/>
    <w:rsid w:val="00A44464"/>
    <w:rsid w:val="00A912D1"/>
    <w:rsid w:val="00AB3568"/>
    <w:rsid w:val="00B01893"/>
    <w:rsid w:val="00B120F1"/>
    <w:rsid w:val="00B135D1"/>
    <w:rsid w:val="00B33259"/>
    <w:rsid w:val="00BB2157"/>
    <w:rsid w:val="00BE7980"/>
    <w:rsid w:val="00C073F2"/>
    <w:rsid w:val="00C11C03"/>
    <w:rsid w:val="00C63706"/>
    <w:rsid w:val="00CA5053"/>
    <w:rsid w:val="00D036AE"/>
    <w:rsid w:val="00D300BA"/>
    <w:rsid w:val="00D32E40"/>
    <w:rsid w:val="00D366EF"/>
    <w:rsid w:val="00E65484"/>
    <w:rsid w:val="00E8168B"/>
    <w:rsid w:val="00E96661"/>
    <w:rsid w:val="00F007B6"/>
    <w:rsid w:val="00F138C1"/>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51DE"/>
  <w15:chartTrackingRefBased/>
  <w15:docId w15:val="{35E1CAAA-EEA2-415F-A535-FAABCA30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967"/>
    <w:rPr>
      <w:color w:val="0000FF"/>
      <w:u w:val="single"/>
    </w:rPr>
  </w:style>
  <w:style w:type="paragraph" w:styleId="NormalWeb">
    <w:name w:val="Normal (Web)"/>
    <w:basedOn w:val="Normal"/>
    <w:uiPriority w:val="99"/>
    <w:semiHidden/>
    <w:unhideWhenUsed/>
    <w:rsid w:val="00CA5053"/>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080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46178">
      <w:bodyDiv w:val="1"/>
      <w:marLeft w:val="0"/>
      <w:marRight w:val="0"/>
      <w:marTop w:val="0"/>
      <w:marBottom w:val="0"/>
      <w:divBdr>
        <w:top w:val="none" w:sz="0" w:space="0" w:color="auto"/>
        <w:left w:val="none" w:sz="0" w:space="0" w:color="auto"/>
        <w:bottom w:val="none" w:sz="0" w:space="0" w:color="auto"/>
        <w:right w:val="none" w:sz="0" w:space="0" w:color="auto"/>
      </w:divBdr>
    </w:div>
    <w:div w:id="1189414641">
      <w:bodyDiv w:val="1"/>
      <w:marLeft w:val="0"/>
      <w:marRight w:val="0"/>
      <w:marTop w:val="0"/>
      <w:marBottom w:val="0"/>
      <w:divBdr>
        <w:top w:val="none" w:sz="0" w:space="0" w:color="auto"/>
        <w:left w:val="none" w:sz="0" w:space="0" w:color="auto"/>
        <w:bottom w:val="none" w:sz="0" w:space="0" w:color="auto"/>
        <w:right w:val="none" w:sz="0" w:space="0" w:color="auto"/>
      </w:divBdr>
      <w:divsChild>
        <w:div w:id="8409496">
          <w:marLeft w:val="0"/>
          <w:marRight w:val="0"/>
          <w:marTop w:val="0"/>
          <w:marBottom w:val="0"/>
          <w:divBdr>
            <w:top w:val="none" w:sz="0" w:space="0" w:color="auto"/>
            <w:left w:val="none" w:sz="0" w:space="0" w:color="auto"/>
            <w:bottom w:val="none" w:sz="0" w:space="0" w:color="auto"/>
            <w:right w:val="none" w:sz="0" w:space="0" w:color="auto"/>
          </w:divBdr>
        </w:div>
      </w:divsChild>
    </w:div>
    <w:div w:id="1347174479">
      <w:bodyDiv w:val="1"/>
      <w:marLeft w:val="0"/>
      <w:marRight w:val="0"/>
      <w:marTop w:val="0"/>
      <w:marBottom w:val="0"/>
      <w:divBdr>
        <w:top w:val="none" w:sz="0" w:space="0" w:color="auto"/>
        <w:left w:val="none" w:sz="0" w:space="0" w:color="auto"/>
        <w:bottom w:val="none" w:sz="0" w:space="0" w:color="auto"/>
        <w:right w:val="none" w:sz="0" w:space="0" w:color="auto"/>
      </w:divBdr>
      <w:divsChild>
        <w:div w:id="939293506">
          <w:marLeft w:val="0"/>
          <w:marRight w:val="0"/>
          <w:marTop w:val="0"/>
          <w:marBottom w:val="0"/>
          <w:divBdr>
            <w:top w:val="none" w:sz="0" w:space="0" w:color="auto"/>
            <w:left w:val="none" w:sz="0" w:space="0" w:color="auto"/>
            <w:bottom w:val="none" w:sz="0" w:space="0" w:color="auto"/>
            <w:right w:val="none" w:sz="0" w:space="0" w:color="auto"/>
          </w:divBdr>
        </w:div>
      </w:divsChild>
    </w:div>
    <w:div w:id="204551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Johnson</dc:creator>
  <cp:keywords/>
  <dc:description/>
  <cp:lastModifiedBy>Jody Cairns</cp:lastModifiedBy>
  <cp:revision>51</cp:revision>
  <dcterms:created xsi:type="dcterms:W3CDTF">2023-01-21T16:56:00Z</dcterms:created>
  <dcterms:modified xsi:type="dcterms:W3CDTF">2023-02-06T16:56:00Z</dcterms:modified>
</cp:coreProperties>
</file>